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3E0" w:rsidRDefault="00E13F28">
      <w:pPr>
        <w:pBdr>
          <w:bottom w:val="double" w:sz="6" w:space="1" w:color="auto"/>
        </w:pBdr>
        <w:spacing w:line="360" w:lineRule="auto"/>
        <w:jc w:val="center"/>
        <w:rPr>
          <w:rFonts w:eastAsia="黑体" w:cs="宋体"/>
          <w:b/>
          <w:bCs/>
          <w:color w:val="FF0000"/>
          <w:sz w:val="48"/>
          <w:szCs w:val="24"/>
        </w:rPr>
      </w:pPr>
      <w:r>
        <w:rPr>
          <w:rFonts w:ascii="黑体" w:eastAsia="黑体" w:hAnsi="黑体" w:hint="eastAsia"/>
          <w:color w:val="FF0000"/>
          <w:sz w:val="48"/>
          <w:szCs w:val="32"/>
        </w:rPr>
        <w:t>教育部</w:t>
      </w:r>
      <w:r>
        <w:rPr>
          <w:rFonts w:eastAsia="黑体" w:cs="宋体" w:hint="eastAsia"/>
          <w:b/>
          <w:bCs/>
          <w:color w:val="FF0000"/>
          <w:sz w:val="48"/>
          <w:szCs w:val="24"/>
        </w:rPr>
        <w:t>高等学校心理学教学指导委员会</w:t>
      </w:r>
    </w:p>
    <w:p w:rsidR="00DC73E0" w:rsidRDefault="00DC73E0">
      <w:pPr>
        <w:spacing w:line="0" w:lineRule="atLeast"/>
        <w:jc w:val="center"/>
        <w:rPr>
          <w:rFonts w:eastAsia="黑体" w:cs="宋体"/>
          <w:b/>
          <w:bCs/>
          <w:color w:val="FF0000"/>
          <w:sz w:val="10"/>
          <w:szCs w:val="24"/>
          <w:u w:val="thick"/>
        </w:rPr>
      </w:pPr>
    </w:p>
    <w:p w:rsidR="00DC73E0" w:rsidRDefault="00E13F28">
      <w:pPr>
        <w:spacing w:line="360" w:lineRule="auto"/>
        <w:jc w:val="center"/>
        <w:rPr>
          <w:rFonts w:cs="宋体"/>
          <w:b/>
          <w:bCs/>
          <w:sz w:val="24"/>
          <w:szCs w:val="24"/>
        </w:rPr>
      </w:pPr>
      <w:r>
        <w:rPr>
          <w:rFonts w:cs="宋体" w:hint="eastAsia"/>
          <w:b/>
          <w:bCs/>
          <w:sz w:val="24"/>
          <w:szCs w:val="24"/>
        </w:rPr>
        <w:t>教育部高等学校心理学教学指导委员会</w:t>
      </w:r>
      <w:r>
        <w:rPr>
          <w:b/>
          <w:bCs/>
          <w:sz w:val="24"/>
          <w:szCs w:val="24"/>
        </w:rPr>
        <w:t>/</w:t>
      </w:r>
      <w:r>
        <w:rPr>
          <w:rFonts w:cs="宋体" w:hint="eastAsia"/>
          <w:b/>
          <w:bCs/>
          <w:sz w:val="24"/>
          <w:szCs w:val="24"/>
        </w:rPr>
        <w:t>中国心理学</w:t>
      </w:r>
      <w:proofErr w:type="gramStart"/>
      <w:r>
        <w:rPr>
          <w:rFonts w:cs="宋体" w:hint="eastAsia"/>
          <w:b/>
          <w:bCs/>
          <w:sz w:val="24"/>
          <w:szCs w:val="24"/>
        </w:rPr>
        <w:t>会教学</w:t>
      </w:r>
      <w:proofErr w:type="gramEnd"/>
      <w:r>
        <w:rPr>
          <w:rFonts w:cs="宋体" w:hint="eastAsia"/>
          <w:b/>
          <w:bCs/>
          <w:sz w:val="24"/>
          <w:szCs w:val="24"/>
        </w:rPr>
        <w:t>工作委员会</w:t>
      </w:r>
      <w:r>
        <w:rPr>
          <w:rFonts w:cs="宋体" w:hint="eastAsia"/>
          <w:b/>
          <w:bCs/>
          <w:sz w:val="24"/>
          <w:szCs w:val="24"/>
        </w:rPr>
        <w:t>/</w:t>
      </w:r>
    </w:p>
    <w:p w:rsidR="00DC73E0" w:rsidRDefault="00E13F28">
      <w:pPr>
        <w:spacing w:line="360" w:lineRule="auto"/>
        <w:jc w:val="center"/>
        <w:rPr>
          <w:rFonts w:cs="Times New Roman"/>
          <w:b/>
          <w:bCs/>
          <w:sz w:val="24"/>
          <w:szCs w:val="24"/>
        </w:rPr>
      </w:pPr>
      <w:r>
        <w:rPr>
          <w:rFonts w:cs="宋体" w:hint="eastAsia"/>
          <w:b/>
          <w:bCs/>
          <w:sz w:val="24"/>
          <w:szCs w:val="24"/>
        </w:rPr>
        <w:t>中国心理学会发展心理专业委员会</w:t>
      </w:r>
    </w:p>
    <w:p w:rsidR="00DC73E0" w:rsidRDefault="00E13F28">
      <w:pPr>
        <w:spacing w:line="360" w:lineRule="auto"/>
        <w:jc w:val="center"/>
        <w:rPr>
          <w:rFonts w:cs="Times New Roman"/>
          <w:b/>
          <w:bCs/>
          <w:sz w:val="24"/>
          <w:szCs w:val="24"/>
        </w:rPr>
      </w:pPr>
      <w:r>
        <w:rPr>
          <w:rFonts w:hint="eastAsia"/>
          <w:b/>
          <w:bCs/>
          <w:sz w:val="24"/>
          <w:szCs w:val="24"/>
        </w:rPr>
        <w:t>第一届全国心理学专业《发展心理学》任课教师培训班</w:t>
      </w:r>
      <w:r>
        <w:rPr>
          <w:rFonts w:cs="宋体" w:hint="eastAsia"/>
          <w:b/>
          <w:bCs/>
          <w:sz w:val="24"/>
          <w:szCs w:val="24"/>
        </w:rPr>
        <w:t>通知</w:t>
      </w:r>
    </w:p>
    <w:p w:rsidR="00DC73E0" w:rsidRDefault="00DC73E0">
      <w:pPr>
        <w:spacing w:line="312" w:lineRule="auto"/>
        <w:rPr>
          <w:rFonts w:cs="Times New Roman"/>
          <w:sz w:val="24"/>
          <w:szCs w:val="24"/>
        </w:rPr>
      </w:pPr>
    </w:p>
    <w:p w:rsidR="00DC73E0" w:rsidRDefault="00E13F28">
      <w:pPr>
        <w:spacing w:line="312" w:lineRule="auto"/>
        <w:rPr>
          <w:rFonts w:cs="Times New Roman"/>
          <w:sz w:val="24"/>
          <w:szCs w:val="24"/>
        </w:rPr>
      </w:pPr>
      <w:r>
        <w:rPr>
          <w:sz w:val="24"/>
          <w:szCs w:val="24"/>
        </w:rPr>
        <w:t>________</w:t>
      </w:r>
      <w:r>
        <w:rPr>
          <w:rFonts w:cs="宋体" w:hint="eastAsia"/>
          <w:sz w:val="24"/>
          <w:szCs w:val="24"/>
        </w:rPr>
        <w:t>同志：</w:t>
      </w:r>
    </w:p>
    <w:p w:rsidR="00DC73E0" w:rsidRDefault="00DC73E0">
      <w:pPr>
        <w:spacing w:line="312" w:lineRule="auto"/>
        <w:rPr>
          <w:rFonts w:cs="Times New Roman"/>
          <w:sz w:val="24"/>
          <w:szCs w:val="24"/>
        </w:rPr>
      </w:pPr>
    </w:p>
    <w:p w:rsidR="00DC73E0" w:rsidRDefault="00E13F28">
      <w:pPr>
        <w:spacing w:line="360" w:lineRule="auto"/>
        <w:ind w:firstLineChars="200" w:firstLine="480"/>
        <w:rPr>
          <w:rFonts w:asciiTheme="minorEastAsia" w:eastAsiaTheme="minorEastAsia" w:hAnsiTheme="minorEastAsia" w:cs="宋体"/>
          <w:sz w:val="24"/>
          <w:szCs w:val="24"/>
        </w:rPr>
      </w:pPr>
      <w:r>
        <w:rPr>
          <w:rFonts w:cs="宋体" w:hint="eastAsia"/>
          <w:sz w:val="24"/>
          <w:szCs w:val="24"/>
        </w:rPr>
        <w:t>发展心理学是研究个体生命全程心理与行为特征的发生与发展过程的学科，其既是心理学</w:t>
      </w:r>
      <w:r>
        <w:rPr>
          <w:rFonts w:cs="宋体" w:hint="eastAsia"/>
          <w:sz w:val="24"/>
          <w:szCs w:val="24"/>
        </w:rPr>
        <w:t>的</w:t>
      </w:r>
      <w:r>
        <w:rPr>
          <w:rFonts w:cs="宋体" w:hint="eastAsia"/>
          <w:sz w:val="24"/>
          <w:szCs w:val="24"/>
        </w:rPr>
        <w:t>基础</w:t>
      </w:r>
      <w:r>
        <w:rPr>
          <w:rFonts w:cs="宋体" w:hint="eastAsia"/>
          <w:sz w:val="24"/>
          <w:szCs w:val="24"/>
        </w:rPr>
        <w:t>课程</w:t>
      </w:r>
      <w:r>
        <w:rPr>
          <w:rFonts w:cs="宋体" w:hint="eastAsia"/>
          <w:sz w:val="24"/>
          <w:szCs w:val="24"/>
        </w:rPr>
        <w:t>，同时亦直接服务于教育、咨询、</w:t>
      </w:r>
      <w:r>
        <w:rPr>
          <w:rFonts w:cs="宋体" w:hint="eastAsia"/>
          <w:sz w:val="24"/>
          <w:szCs w:val="24"/>
        </w:rPr>
        <w:t>儿童及老年人产品</w:t>
      </w:r>
      <w:r>
        <w:rPr>
          <w:rFonts w:cs="宋体" w:hint="eastAsia"/>
          <w:sz w:val="24"/>
          <w:szCs w:val="24"/>
        </w:rPr>
        <w:t>设计等多类社会产业，是各大院校开设心理学专业的必设课程，也</w:t>
      </w:r>
      <w:r>
        <w:rPr>
          <w:rFonts w:asciiTheme="minorEastAsia" w:eastAsiaTheme="minorEastAsia" w:hAnsiTheme="minorEastAsia" w:cs="宋体" w:hint="eastAsia"/>
          <w:sz w:val="24"/>
          <w:szCs w:val="24"/>
        </w:rPr>
        <w:t>将是</w:t>
      </w:r>
      <w:r>
        <w:rPr>
          <w:rFonts w:asciiTheme="minorEastAsia" w:eastAsiaTheme="minorEastAsia" w:hAnsiTheme="minorEastAsia" w:cs="宋体" w:hint="eastAsia"/>
          <w:bCs/>
          <w:sz w:val="24"/>
          <w:szCs w:val="24"/>
        </w:rPr>
        <w:t>教育部高等学校心理学教学指导委员会根据正在创立的国家标准对心理学教学进行评价和考核的重要课程。</w:t>
      </w:r>
    </w:p>
    <w:p w:rsidR="00DC73E0" w:rsidRDefault="00E13F28">
      <w:pPr>
        <w:spacing w:line="360" w:lineRule="auto"/>
        <w:ind w:firstLineChars="200" w:firstLine="480"/>
        <w:rPr>
          <w:rStyle w:val="ac"/>
        </w:rPr>
      </w:pPr>
      <w:r>
        <w:rPr>
          <w:rFonts w:cs="宋体" w:hint="eastAsia"/>
          <w:sz w:val="24"/>
          <w:szCs w:val="24"/>
        </w:rPr>
        <w:t>为了落实“教育部关于全面提高高等教育质量的若干意见（</w:t>
      </w:r>
      <w:r>
        <w:rPr>
          <w:rFonts w:cs="宋体" w:hint="eastAsia"/>
          <w:sz w:val="24"/>
          <w:szCs w:val="24"/>
        </w:rPr>
        <w:t>2012</w:t>
      </w:r>
      <w:r>
        <w:rPr>
          <w:rFonts w:cs="宋体" w:hint="eastAsia"/>
          <w:sz w:val="24"/>
          <w:szCs w:val="24"/>
        </w:rPr>
        <w:t>）”要求，提高心理学专业学生的基本能力和核心素养，由教育部高等学校心理学教学指导委员会和中国心理学</w:t>
      </w:r>
      <w:proofErr w:type="gramStart"/>
      <w:r>
        <w:rPr>
          <w:rFonts w:cs="宋体" w:hint="eastAsia"/>
          <w:sz w:val="24"/>
          <w:szCs w:val="24"/>
        </w:rPr>
        <w:t>会教学</w:t>
      </w:r>
      <w:proofErr w:type="gramEnd"/>
      <w:r>
        <w:rPr>
          <w:rFonts w:cs="宋体" w:hint="eastAsia"/>
          <w:sz w:val="24"/>
          <w:szCs w:val="24"/>
        </w:rPr>
        <w:t>工作委员会牵头，已先后举办过《普通心理学》、《实验心理学》、《心理统计学》和</w:t>
      </w:r>
      <w:r>
        <w:rPr>
          <w:rFonts w:cs="宋体"/>
          <w:sz w:val="24"/>
          <w:szCs w:val="24"/>
        </w:rPr>
        <w:t>《</w:t>
      </w:r>
      <w:r>
        <w:rPr>
          <w:rFonts w:cs="宋体" w:hint="eastAsia"/>
          <w:sz w:val="24"/>
          <w:szCs w:val="24"/>
        </w:rPr>
        <w:t>心理</w:t>
      </w:r>
      <w:r>
        <w:rPr>
          <w:rFonts w:cs="宋体"/>
          <w:sz w:val="24"/>
          <w:szCs w:val="24"/>
        </w:rPr>
        <w:t>测量学》</w:t>
      </w:r>
      <w:r>
        <w:rPr>
          <w:rFonts w:cs="宋体" w:hint="eastAsia"/>
          <w:sz w:val="24"/>
          <w:szCs w:val="24"/>
        </w:rPr>
        <w:t>等课程的全国任课教师培训班，取得了良好的效果。为继续落实“意见”要求，进一步提高心理学专业教师教学能力与</w:t>
      </w:r>
      <w:r>
        <w:rPr>
          <w:rFonts w:cs="宋体" w:hint="eastAsia"/>
          <w:sz w:val="24"/>
          <w:szCs w:val="24"/>
        </w:rPr>
        <w:t>综合</w:t>
      </w:r>
      <w:r>
        <w:rPr>
          <w:rFonts w:cs="宋体" w:hint="eastAsia"/>
          <w:sz w:val="24"/>
          <w:szCs w:val="24"/>
        </w:rPr>
        <w:t>素质，</w:t>
      </w:r>
      <w:proofErr w:type="gramStart"/>
      <w:r>
        <w:rPr>
          <w:rFonts w:cs="宋体" w:hint="eastAsia"/>
          <w:sz w:val="24"/>
          <w:szCs w:val="24"/>
        </w:rPr>
        <w:t>教指委</w:t>
      </w:r>
      <w:proofErr w:type="gramEnd"/>
      <w:r>
        <w:rPr>
          <w:rFonts w:cs="宋体"/>
          <w:sz w:val="24"/>
          <w:szCs w:val="24"/>
        </w:rPr>
        <w:t>和教工委决定联合</w:t>
      </w:r>
      <w:r>
        <w:rPr>
          <w:rFonts w:cs="宋体" w:hint="eastAsia"/>
          <w:sz w:val="24"/>
          <w:szCs w:val="24"/>
        </w:rPr>
        <w:t>中国心理学会发展心理专业委员会，</w:t>
      </w:r>
      <w:r>
        <w:rPr>
          <w:rFonts w:cs="宋体" w:hint="eastAsia"/>
          <w:sz w:val="24"/>
          <w:szCs w:val="24"/>
        </w:rPr>
        <w:t>拟</w:t>
      </w:r>
      <w:r>
        <w:rPr>
          <w:rFonts w:cs="宋体" w:hint="eastAsia"/>
          <w:sz w:val="24"/>
          <w:szCs w:val="24"/>
        </w:rPr>
        <w:t>定于</w:t>
      </w:r>
      <w:r>
        <w:rPr>
          <w:rFonts w:cs="宋体" w:hint="eastAsia"/>
          <w:sz w:val="24"/>
          <w:szCs w:val="24"/>
        </w:rPr>
        <w:t>2017</w:t>
      </w:r>
      <w:r>
        <w:rPr>
          <w:rFonts w:cs="宋体" w:hint="eastAsia"/>
          <w:sz w:val="24"/>
          <w:szCs w:val="24"/>
        </w:rPr>
        <w:t>年</w:t>
      </w:r>
      <w:r>
        <w:rPr>
          <w:rFonts w:cs="宋体" w:hint="eastAsia"/>
          <w:sz w:val="24"/>
          <w:szCs w:val="24"/>
        </w:rPr>
        <w:t>1</w:t>
      </w:r>
      <w:r>
        <w:rPr>
          <w:rFonts w:cs="宋体" w:hint="eastAsia"/>
          <w:sz w:val="24"/>
          <w:szCs w:val="24"/>
        </w:rPr>
        <w:t>月</w:t>
      </w:r>
      <w:r>
        <w:rPr>
          <w:rFonts w:cs="宋体" w:hint="eastAsia"/>
          <w:sz w:val="24"/>
          <w:szCs w:val="24"/>
        </w:rPr>
        <w:t>4</w:t>
      </w:r>
      <w:r>
        <w:rPr>
          <w:rFonts w:cs="宋体" w:hint="eastAsia"/>
          <w:sz w:val="24"/>
          <w:szCs w:val="24"/>
        </w:rPr>
        <w:t>日－</w:t>
      </w:r>
      <w:r>
        <w:rPr>
          <w:rFonts w:cs="宋体" w:hint="eastAsia"/>
          <w:sz w:val="24"/>
          <w:szCs w:val="24"/>
        </w:rPr>
        <w:t>8</w:t>
      </w:r>
      <w:r>
        <w:rPr>
          <w:rFonts w:cs="宋体" w:hint="eastAsia"/>
          <w:sz w:val="24"/>
          <w:szCs w:val="24"/>
        </w:rPr>
        <w:t>日在北京师范大学举</w:t>
      </w:r>
      <w:r>
        <w:rPr>
          <w:rFonts w:cs="宋体" w:hint="eastAsia"/>
          <w:sz w:val="24"/>
          <w:szCs w:val="24"/>
        </w:rPr>
        <w:t>办</w:t>
      </w:r>
      <w:r>
        <w:rPr>
          <w:rFonts w:cs="宋体" w:hint="eastAsia"/>
          <w:sz w:val="24"/>
          <w:szCs w:val="24"/>
        </w:rPr>
        <w:t>第一届全国心理学专业《发展心理学》课程师资</w:t>
      </w:r>
      <w:r>
        <w:rPr>
          <w:rFonts w:cs="宋体" w:hint="eastAsia"/>
          <w:sz w:val="24"/>
          <w:szCs w:val="24"/>
        </w:rPr>
        <w:t>培训班。本次培训班由北京师范大学心理学院承办。</w:t>
      </w:r>
    </w:p>
    <w:p w:rsidR="00DC73E0" w:rsidRDefault="00E13F28">
      <w:pPr>
        <w:spacing w:line="360" w:lineRule="auto"/>
        <w:ind w:firstLineChars="200" w:firstLine="480"/>
        <w:rPr>
          <w:rStyle w:val="ac"/>
        </w:rPr>
      </w:pPr>
      <w:r>
        <w:rPr>
          <w:rFonts w:cs="宋体" w:hint="eastAsia"/>
          <w:sz w:val="24"/>
          <w:szCs w:val="24"/>
        </w:rPr>
        <w:t>北京师范大学心理学院是全国高校心理学专业的排头兵，</w:t>
      </w:r>
      <w:r>
        <w:rPr>
          <w:rFonts w:cs="宋体" w:hint="eastAsia"/>
          <w:sz w:val="24"/>
          <w:szCs w:val="24"/>
        </w:rPr>
        <w:t>在教育部历次学科评估中均排名第一。</w:t>
      </w:r>
      <w:r>
        <w:rPr>
          <w:rFonts w:cs="宋体" w:hint="eastAsia"/>
          <w:sz w:val="24"/>
          <w:szCs w:val="24"/>
        </w:rPr>
        <w:t>发展心理学是其</w:t>
      </w:r>
      <w:r>
        <w:rPr>
          <w:rFonts w:cs="宋体" w:hint="eastAsia"/>
          <w:sz w:val="24"/>
          <w:szCs w:val="24"/>
        </w:rPr>
        <w:t>传统优势和</w:t>
      </w:r>
      <w:r>
        <w:rPr>
          <w:rFonts w:cs="宋体" w:hint="eastAsia"/>
          <w:sz w:val="24"/>
          <w:szCs w:val="24"/>
        </w:rPr>
        <w:t>龙头学科之一</w:t>
      </w:r>
      <w:r>
        <w:rPr>
          <w:rFonts w:cs="宋体" w:hint="eastAsia"/>
          <w:sz w:val="24"/>
          <w:szCs w:val="24"/>
        </w:rPr>
        <w:t>，在人才培养、学术研究、社会服务等方面均在全国具有引领示范作用</w:t>
      </w:r>
      <w:r>
        <w:rPr>
          <w:rFonts w:cs="宋体" w:hint="eastAsia"/>
          <w:sz w:val="24"/>
          <w:szCs w:val="24"/>
        </w:rPr>
        <w:t>。由林崇德教授</w:t>
      </w:r>
      <w:r>
        <w:rPr>
          <w:rFonts w:cs="宋体" w:hint="eastAsia"/>
          <w:sz w:val="24"/>
          <w:szCs w:val="24"/>
        </w:rPr>
        <w:t>担首席承担</w:t>
      </w:r>
      <w:r>
        <w:rPr>
          <w:rFonts w:cs="宋体" w:hint="eastAsia"/>
          <w:sz w:val="24"/>
          <w:szCs w:val="24"/>
        </w:rPr>
        <w:t>的《发展心理学》</w:t>
      </w:r>
      <w:r>
        <w:rPr>
          <w:rFonts w:cs="宋体" w:hint="eastAsia"/>
          <w:sz w:val="24"/>
          <w:szCs w:val="24"/>
        </w:rPr>
        <w:t>课程</w:t>
      </w:r>
      <w:r>
        <w:rPr>
          <w:rFonts w:cs="宋体" w:hint="eastAsia"/>
          <w:sz w:val="24"/>
          <w:szCs w:val="24"/>
        </w:rPr>
        <w:t>是全国首个国家级精品课程，</w:t>
      </w:r>
      <w:r>
        <w:rPr>
          <w:rFonts w:cs="宋体" w:hint="eastAsia"/>
          <w:sz w:val="24"/>
          <w:szCs w:val="24"/>
        </w:rPr>
        <w:t>多位知名教授主讲发展心理学主干系列课程，并多次获得国家等各级教学奖励，</w:t>
      </w:r>
      <w:r>
        <w:rPr>
          <w:rFonts w:cs="宋体" w:hint="eastAsia"/>
          <w:sz w:val="24"/>
          <w:szCs w:val="24"/>
        </w:rPr>
        <w:t>在课程建设</w:t>
      </w:r>
      <w:r>
        <w:rPr>
          <w:rFonts w:cs="宋体" w:hint="eastAsia"/>
          <w:sz w:val="24"/>
          <w:szCs w:val="24"/>
        </w:rPr>
        <w:t>、</w:t>
      </w:r>
      <w:r>
        <w:rPr>
          <w:rFonts w:cs="宋体" w:hint="eastAsia"/>
          <w:sz w:val="24"/>
          <w:szCs w:val="24"/>
        </w:rPr>
        <w:t>教学团队建设</w:t>
      </w:r>
      <w:r>
        <w:rPr>
          <w:rFonts w:cs="宋体" w:hint="eastAsia"/>
          <w:sz w:val="24"/>
          <w:szCs w:val="24"/>
        </w:rPr>
        <w:t>以及人才培养等</w:t>
      </w:r>
      <w:r>
        <w:rPr>
          <w:rFonts w:cs="宋体" w:hint="eastAsia"/>
          <w:sz w:val="24"/>
          <w:szCs w:val="24"/>
        </w:rPr>
        <w:t>方面积累了丰富的经验。由北师大心理学院具体承办此次培训，将为全国《发展心理学》课程任课教师提供最优质的培</w:t>
      </w:r>
      <w:r>
        <w:rPr>
          <w:rFonts w:cs="宋体" w:hint="eastAsia"/>
          <w:sz w:val="24"/>
          <w:szCs w:val="24"/>
        </w:rPr>
        <w:t>训内容。</w:t>
      </w:r>
    </w:p>
    <w:p w:rsidR="00DC73E0" w:rsidRDefault="00E13F28">
      <w:pPr>
        <w:spacing w:line="360" w:lineRule="auto"/>
        <w:ind w:firstLineChars="200" w:firstLine="480"/>
        <w:rPr>
          <w:rFonts w:cs="Times New Roman"/>
          <w:sz w:val="24"/>
          <w:szCs w:val="24"/>
        </w:rPr>
      </w:pPr>
      <w:r>
        <w:rPr>
          <w:rFonts w:cs="宋体" w:hint="eastAsia"/>
          <w:sz w:val="24"/>
          <w:szCs w:val="24"/>
        </w:rPr>
        <w:t>有关事宜通知如下：</w:t>
      </w:r>
    </w:p>
    <w:p w:rsidR="00DC73E0" w:rsidRDefault="00E13F28">
      <w:pPr>
        <w:spacing w:line="360" w:lineRule="auto"/>
        <w:ind w:firstLineChars="200" w:firstLine="482"/>
        <w:rPr>
          <w:rFonts w:cs="Times New Roman"/>
          <w:b/>
          <w:sz w:val="24"/>
          <w:szCs w:val="24"/>
        </w:rPr>
      </w:pPr>
      <w:r>
        <w:rPr>
          <w:rFonts w:cs="宋体" w:hint="eastAsia"/>
          <w:b/>
          <w:sz w:val="24"/>
          <w:szCs w:val="24"/>
        </w:rPr>
        <w:t>一、培训目的</w:t>
      </w:r>
    </w:p>
    <w:p w:rsidR="00DC73E0" w:rsidRDefault="00E13F28">
      <w:pPr>
        <w:spacing w:line="360" w:lineRule="auto"/>
        <w:ind w:firstLineChars="200" w:firstLine="480"/>
        <w:rPr>
          <w:rFonts w:cs="宋体"/>
          <w:sz w:val="24"/>
          <w:szCs w:val="24"/>
        </w:rPr>
      </w:pPr>
      <w:r>
        <w:rPr>
          <w:rFonts w:cs="宋体" w:hint="eastAsia"/>
          <w:sz w:val="24"/>
          <w:szCs w:val="24"/>
        </w:rPr>
        <w:lastRenderedPageBreak/>
        <w:t>提高全国心理学专业《发展心理学》</w:t>
      </w:r>
      <w:r>
        <w:rPr>
          <w:rFonts w:asciiTheme="minorEastAsia" w:eastAsiaTheme="minorEastAsia" w:hAnsiTheme="minorEastAsia" w:cs="宋体" w:hint="eastAsia"/>
          <w:sz w:val="24"/>
          <w:szCs w:val="24"/>
        </w:rPr>
        <w:t>课程</w:t>
      </w:r>
      <w:r>
        <w:rPr>
          <w:rFonts w:cs="宋体" w:hint="eastAsia"/>
          <w:sz w:val="24"/>
          <w:szCs w:val="24"/>
        </w:rPr>
        <w:t>的教学质量和师资水平。具体内容包括：</w:t>
      </w:r>
    </w:p>
    <w:p w:rsidR="00DC73E0" w:rsidRDefault="00E13F28">
      <w:pPr>
        <w:spacing w:line="360" w:lineRule="auto"/>
        <w:ind w:leftChars="200" w:left="420"/>
        <w:rPr>
          <w:rFonts w:cs="Times New Roman"/>
          <w:sz w:val="24"/>
          <w:szCs w:val="24"/>
        </w:rPr>
      </w:pPr>
      <w:r>
        <w:rPr>
          <w:sz w:val="24"/>
          <w:szCs w:val="24"/>
        </w:rPr>
        <w:t>1.</w:t>
      </w:r>
      <w:r>
        <w:rPr>
          <w:rFonts w:cs="宋体" w:hint="eastAsia"/>
          <w:sz w:val="24"/>
          <w:szCs w:val="24"/>
        </w:rPr>
        <w:t>《发展心理学》</w:t>
      </w:r>
      <w:r>
        <w:rPr>
          <w:rFonts w:hint="eastAsia"/>
          <w:sz w:val="24"/>
          <w:szCs w:val="24"/>
        </w:rPr>
        <w:t>课程的理论体系与新进展；</w:t>
      </w:r>
    </w:p>
    <w:p w:rsidR="00DC73E0" w:rsidRDefault="00E13F28">
      <w:pPr>
        <w:spacing w:line="360" w:lineRule="auto"/>
        <w:ind w:leftChars="200" w:left="420"/>
        <w:rPr>
          <w:rFonts w:cs="宋体"/>
          <w:sz w:val="24"/>
          <w:szCs w:val="24"/>
        </w:rPr>
      </w:pPr>
      <w:r>
        <w:rPr>
          <w:rFonts w:cs="宋体" w:hint="eastAsia"/>
          <w:sz w:val="24"/>
          <w:szCs w:val="24"/>
        </w:rPr>
        <w:t>2.</w:t>
      </w:r>
      <w:r>
        <w:rPr>
          <w:rFonts w:cs="宋体" w:hint="eastAsia"/>
          <w:sz w:val="24"/>
          <w:szCs w:val="24"/>
        </w:rPr>
        <w:t>《发展心理学》课程的教学重</w:t>
      </w:r>
      <w:r>
        <w:rPr>
          <w:rFonts w:cs="宋体" w:hint="eastAsia"/>
          <w:sz w:val="24"/>
          <w:szCs w:val="24"/>
        </w:rPr>
        <w:t>点</w:t>
      </w:r>
      <w:r>
        <w:rPr>
          <w:rFonts w:cs="宋体" w:hint="eastAsia"/>
          <w:sz w:val="24"/>
          <w:szCs w:val="24"/>
        </w:rPr>
        <w:t>、难点与教学策略；</w:t>
      </w:r>
    </w:p>
    <w:p w:rsidR="00DC73E0" w:rsidRDefault="00E13F28">
      <w:pPr>
        <w:spacing w:line="360" w:lineRule="auto"/>
        <w:ind w:leftChars="200" w:left="420"/>
        <w:rPr>
          <w:rFonts w:cs="宋体"/>
          <w:sz w:val="24"/>
          <w:szCs w:val="24"/>
        </w:rPr>
      </w:pPr>
      <w:r>
        <w:rPr>
          <w:rFonts w:cs="宋体" w:hint="eastAsia"/>
          <w:sz w:val="24"/>
          <w:szCs w:val="24"/>
        </w:rPr>
        <w:t>3</w:t>
      </w:r>
      <w:r>
        <w:rPr>
          <w:rFonts w:cs="宋体"/>
          <w:sz w:val="24"/>
          <w:szCs w:val="24"/>
        </w:rPr>
        <w:t>.</w:t>
      </w:r>
      <w:r>
        <w:rPr>
          <w:rFonts w:cs="宋体" w:hint="eastAsia"/>
          <w:sz w:val="24"/>
          <w:szCs w:val="24"/>
        </w:rPr>
        <w:t>《发展心理学》课程的教学</w:t>
      </w:r>
      <w:r>
        <w:rPr>
          <w:rFonts w:cs="宋体" w:hint="eastAsia"/>
          <w:sz w:val="24"/>
          <w:szCs w:val="24"/>
        </w:rPr>
        <w:t>方法改革</w:t>
      </w:r>
      <w:r>
        <w:rPr>
          <w:rFonts w:cs="宋体" w:hint="eastAsia"/>
          <w:sz w:val="24"/>
          <w:szCs w:val="24"/>
        </w:rPr>
        <w:t>与资源建设</w:t>
      </w:r>
      <w:r>
        <w:rPr>
          <w:rFonts w:cs="宋体" w:hint="eastAsia"/>
          <w:sz w:val="24"/>
          <w:szCs w:val="24"/>
        </w:rPr>
        <w:t>等</w:t>
      </w:r>
      <w:r>
        <w:rPr>
          <w:rFonts w:cs="宋体" w:hint="eastAsia"/>
          <w:sz w:val="24"/>
          <w:szCs w:val="24"/>
        </w:rPr>
        <w:t>。</w:t>
      </w:r>
    </w:p>
    <w:p w:rsidR="00DC73E0" w:rsidRDefault="00E13F28">
      <w:pPr>
        <w:spacing w:line="360" w:lineRule="auto"/>
        <w:ind w:firstLineChars="200" w:firstLine="482"/>
        <w:rPr>
          <w:rFonts w:cs="宋体"/>
          <w:b/>
          <w:sz w:val="24"/>
          <w:szCs w:val="24"/>
        </w:rPr>
      </w:pPr>
      <w:r>
        <w:rPr>
          <w:rFonts w:cs="宋体" w:hint="eastAsia"/>
          <w:b/>
          <w:sz w:val="24"/>
          <w:szCs w:val="24"/>
        </w:rPr>
        <w:t>二、培训人员</w:t>
      </w:r>
    </w:p>
    <w:p w:rsidR="00DC73E0" w:rsidRDefault="00E13F28">
      <w:pPr>
        <w:spacing w:line="360" w:lineRule="auto"/>
        <w:ind w:firstLineChars="150" w:firstLine="360"/>
        <w:rPr>
          <w:rFonts w:cs="Times New Roman"/>
          <w:sz w:val="24"/>
          <w:szCs w:val="24"/>
        </w:rPr>
      </w:pPr>
      <w:r>
        <w:rPr>
          <w:rFonts w:cs="宋体" w:hint="eastAsia"/>
          <w:sz w:val="24"/>
          <w:szCs w:val="24"/>
        </w:rPr>
        <w:t>全国心理学专业《发展心理学》课程的任课教师，</w:t>
      </w:r>
      <w:r>
        <w:rPr>
          <w:rFonts w:cs="宋体"/>
          <w:sz w:val="24"/>
          <w:szCs w:val="24"/>
        </w:rPr>
        <w:t>将</w:t>
      </w:r>
      <w:proofErr w:type="gramStart"/>
      <w:r>
        <w:rPr>
          <w:rFonts w:cs="宋体"/>
          <w:sz w:val="24"/>
          <w:szCs w:val="24"/>
        </w:rPr>
        <w:t>由教指委</w:t>
      </w:r>
      <w:proofErr w:type="gramEnd"/>
      <w:r>
        <w:rPr>
          <w:rFonts w:cs="宋体"/>
          <w:sz w:val="24"/>
          <w:szCs w:val="24"/>
        </w:rPr>
        <w:t>、教工委颁发培训结业证书。</w:t>
      </w:r>
    </w:p>
    <w:p w:rsidR="00DC73E0" w:rsidRDefault="00E13F28">
      <w:pPr>
        <w:spacing w:line="360" w:lineRule="auto"/>
        <w:ind w:firstLineChars="200" w:firstLine="482"/>
        <w:rPr>
          <w:rFonts w:cs="宋体"/>
          <w:b/>
          <w:sz w:val="24"/>
          <w:szCs w:val="24"/>
        </w:rPr>
      </w:pPr>
      <w:r>
        <w:rPr>
          <w:rFonts w:cs="宋体" w:hint="eastAsia"/>
          <w:b/>
          <w:sz w:val="24"/>
          <w:szCs w:val="24"/>
        </w:rPr>
        <w:t>三、其它事宜</w:t>
      </w:r>
    </w:p>
    <w:p w:rsidR="00DC73E0" w:rsidRDefault="00E13F28">
      <w:pPr>
        <w:spacing w:line="360" w:lineRule="auto"/>
        <w:ind w:firstLineChars="200" w:firstLine="480"/>
        <w:rPr>
          <w:rFonts w:cs="宋体"/>
          <w:sz w:val="24"/>
          <w:szCs w:val="24"/>
        </w:rPr>
      </w:pPr>
      <w:r>
        <w:rPr>
          <w:rFonts w:cs="宋体" w:hint="eastAsia"/>
          <w:sz w:val="24"/>
          <w:szCs w:val="24"/>
        </w:rPr>
        <w:t>本通知为第一轮通知，有意参加培训的教师可填写附件回执，培训地点、费用等将由后续通知发出。</w:t>
      </w:r>
    </w:p>
    <w:p w:rsidR="00DC73E0" w:rsidRDefault="00E13F28">
      <w:pPr>
        <w:spacing w:line="360" w:lineRule="auto"/>
        <w:ind w:leftChars="200" w:left="420"/>
        <w:rPr>
          <w:rFonts w:cs="Times New Roman"/>
          <w:b/>
          <w:bCs/>
          <w:sz w:val="24"/>
          <w:szCs w:val="24"/>
        </w:rPr>
      </w:pPr>
      <w:r>
        <w:rPr>
          <w:rFonts w:cs="宋体" w:hint="eastAsia"/>
          <w:b/>
          <w:bCs/>
          <w:sz w:val="24"/>
          <w:szCs w:val="24"/>
        </w:rPr>
        <w:t>联系人：</w:t>
      </w:r>
    </w:p>
    <w:p w:rsidR="00DC73E0" w:rsidRDefault="00E13F28">
      <w:pPr>
        <w:spacing w:line="360" w:lineRule="auto"/>
        <w:ind w:leftChars="200" w:left="420" w:firstLineChars="300" w:firstLine="720"/>
        <w:rPr>
          <w:rFonts w:cs="宋体"/>
          <w:sz w:val="24"/>
          <w:szCs w:val="24"/>
        </w:rPr>
      </w:pPr>
      <w:r>
        <w:rPr>
          <w:rFonts w:cs="宋体" w:hint="eastAsia"/>
          <w:sz w:val="24"/>
          <w:szCs w:val="24"/>
        </w:rPr>
        <w:t>北京师范大学：</w:t>
      </w:r>
      <w:r>
        <w:rPr>
          <w:rFonts w:cs="宋体" w:hint="eastAsia"/>
          <w:sz w:val="24"/>
          <w:szCs w:val="24"/>
        </w:rPr>
        <w:t>邢老师</w:t>
      </w:r>
      <w:r>
        <w:rPr>
          <w:rFonts w:cs="宋体" w:hint="eastAsia"/>
          <w:sz w:val="24"/>
          <w:szCs w:val="24"/>
        </w:rPr>
        <w:t xml:space="preserve"> 010-58805218</w:t>
      </w:r>
    </w:p>
    <w:p w:rsidR="00DC73E0" w:rsidRDefault="00E13F28">
      <w:pPr>
        <w:spacing w:line="360" w:lineRule="auto"/>
        <w:ind w:leftChars="200" w:left="420" w:firstLineChars="300" w:firstLine="720"/>
        <w:rPr>
          <w:rFonts w:cs="宋体"/>
          <w:sz w:val="24"/>
          <w:szCs w:val="24"/>
        </w:rPr>
      </w:pPr>
      <w:r>
        <w:rPr>
          <w:rFonts w:cs="宋体" w:hint="eastAsia"/>
          <w:sz w:val="24"/>
          <w:szCs w:val="24"/>
        </w:rPr>
        <w:t xml:space="preserve">              </w:t>
      </w:r>
      <w:r>
        <w:rPr>
          <w:rFonts w:cs="宋体" w:hint="eastAsia"/>
          <w:sz w:val="24"/>
          <w:szCs w:val="24"/>
        </w:rPr>
        <w:t>彭</w:t>
      </w:r>
      <w:r>
        <w:rPr>
          <w:rFonts w:cs="宋体" w:hint="eastAsia"/>
          <w:sz w:val="24"/>
          <w:szCs w:val="24"/>
        </w:rPr>
        <w:t>老师</w:t>
      </w:r>
      <w:r>
        <w:rPr>
          <w:rFonts w:cs="宋体" w:hint="eastAsia"/>
          <w:sz w:val="24"/>
          <w:szCs w:val="24"/>
        </w:rPr>
        <w:t xml:space="preserve"> </w:t>
      </w:r>
      <w:r>
        <w:rPr>
          <w:rFonts w:cs="宋体" w:hint="eastAsia"/>
          <w:sz w:val="24"/>
          <w:szCs w:val="24"/>
        </w:rPr>
        <w:t>010-58802401</w:t>
      </w:r>
    </w:p>
    <w:p w:rsidR="00DC73E0" w:rsidRDefault="00DC73E0">
      <w:pPr>
        <w:spacing w:line="312" w:lineRule="auto"/>
        <w:ind w:firstLineChars="200" w:firstLine="480"/>
        <w:rPr>
          <w:rFonts w:cs="Times New Roman"/>
          <w:sz w:val="24"/>
          <w:szCs w:val="24"/>
        </w:rPr>
      </w:pPr>
    </w:p>
    <w:p w:rsidR="00DC73E0" w:rsidRDefault="00DC73E0">
      <w:pPr>
        <w:spacing w:line="312" w:lineRule="auto"/>
        <w:ind w:firstLineChars="200" w:firstLine="480"/>
        <w:rPr>
          <w:rFonts w:cs="Times New Roman"/>
          <w:sz w:val="24"/>
          <w:szCs w:val="24"/>
        </w:rPr>
      </w:pPr>
    </w:p>
    <w:p w:rsidR="00DC73E0" w:rsidRDefault="00E13F28">
      <w:pPr>
        <w:spacing w:line="312" w:lineRule="auto"/>
        <w:ind w:leftChars="2000" w:left="4200"/>
        <w:rPr>
          <w:rFonts w:cs="宋体"/>
          <w:b/>
          <w:sz w:val="24"/>
          <w:szCs w:val="24"/>
        </w:rPr>
      </w:pPr>
      <w:r>
        <w:rPr>
          <w:rFonts w:cs="宋体" w:hint="eastAsia"/>
          <w:b/>
          <w:sz w:val="24"/>
          <w:szCs w:val="24"/>
        </w:rPr>
        <w:t>教育部高等学校心理学教学指导委员会中国心理学</w:t>
      </w:r>
      <w:proofErr w:type="gramStart"/>
      <w:r>
        <w:rPr>
          <w:rFonts w:cs="宋体" w:hint="eastAsia"/>
          <w:b/>
          <w:sz w:val="24"/>
          <w:szCs w:val="24"/>
        </w:rPr>
        <w:t>会教学</w:t>
      </w:r>
      <w:proofErr w:type="gramEnd"/>
      <w:r>
        <w:rPr>
          <w:rFonts w:cs="宋体" w:hint="eastAsia"/>
          <w:b/>
          <w:sz w:val="24"/>
          <w:szCs w:val="24"/>
        </w:rPr>
        <w:t>工作委员会</w:t>
      </w:r>
    </w:p>
    <w:p w:rsidR="00DC73E0" w:rsidRDefault="00E13F28">
      <w:pPr>
        <w:spacing w:line="312" w:lineRule="auto"/>
        <w:ind w:leftChars="2000" w:left="4200"/>
        <w:rPr>
          <w:rFonts w:cs="Times New Roman"/>
          <w:b/>
          <w:sz w:val="24"/>
          <w:szCs w:val="24"/>
        </w:rPr>
      </w:pPr>
      <w:r>
        <w:rPr>
          <w:rFonts w:cs="宋体" w:hint="eastAsia"/>
          <w:b/>
          <w:sz w:val="24"/>
          <w:szCs w:val="24"/>
        </w:rPr>
        <w:t>中国心理学会发展心理专业委员会</w:t>
      </w:r>
    </w:p>
    <w:p w:rsidR="00DC73E0" w:rsidRDefault="00E13F28">
      <w:pPr>
        <w:spacing w:line="312" w:lineRule="auto"/>
        <w:ind w:left="3780" w:firstLine="420"/>
        <w:rPr>
          <w:rFonts w:cs="Times New Roman"/>
          <w:b/>
          <w:sz w:val="24"/>
          <w:szCs w:val="24"/>
        </w:rPr>
      </w:pPr>
      <w:r>
        <w:rPr>
          <w:rFonts w:cs="宋体" w:hint="eastAsia"/>
          <w:b/>
          <w:sz w:val="24"/>
          <w:szCs w:val="24"/>
        </w:rPr>
        <w:t>北京师范大学心理学院</w:t>
      </w:r>
    </w:p>
    <w:p w:rsidR="00DC73E0" w:rsidRDefault="00DC73E0">
      <w:pPr>
        <w:spacing w:line="312" w:lineRule="auto"/>
        <w:ind w:left="3780" w:firstLine="420"/>
        <w:rPr>
          <w:rFonts w:cs="Times New Roman"/>
          <w:sz w:val="24"/>
          <w:szCs w:val="24"/>
        </w:rPr>
      </w:pPr>
    </w:p>
    <w:p w:rsidR="00DC73E0" w:rsidRDefault="00E13F28">
      <w:pPr>
        <w:spacing w:line="312" w:lineRule="auto"/>
        <w:ind w:leftChars="2026" w:left="4411" w:hangingChars="65" w:hanging="156"/>
        <w:rPr>
          <w:rFonts w:cs="宋体"/>
          <w:sz w:val="24"/>
          <w:szCs w:val="24"/>
        </w:rPr>
      </w:pPr>
      <w:r>
        <w:rPr>
          <w:sz w:val="24"/>
          <w:szCs w:val="24"/>
        </w:rPr>
        <w:t>201</w:t>
      </w:r>
      <w:r>
        <w:rPr>
          <w:rFonts w:hint="eastAsia"/>
          <w:sz w:val="24"/>
          <w:szCs w:val="24"/>
        </w:rPr>
        <w:t>6</w:t>
      </w:r>
      <w:r>
        <w:rPr>
          <w:rFonts w:cs="宋体" w:hint="eastAsia"/>
          <w:sz w:val="24"/>
          <w:szCs w:val="24"/>
        </w:rPr>
        <w:t>年</w:t>
      </w:r>
      <w:r>
        <w:rPr>
          <w:rFonts w:hint="eastAsia"/>
          <w:sz w:val="24"/>
          <w:szCs w:val="24"/>
        </w:rPr>
        <w:t>1</w:t>
      </w:r>
      <w:r>
        <w:rPr>
          <w:rFonts w:hint="eastAsia"/>
          <w:sz w:val="24"/>
          <w:szCs w:val="24"/>
        </w:rPr>
        <w:t>1</w:t>
      </w:r>
      <w:r>
        <w:rPr>
          <w:rFonts w:cs="宋体" w:hint="eastAsia"/>
          <w:sz w:val="24"/>
          <w:szCs w:val="24"/>
        </w:rPr>
        <w:t>月</w:t>
      </w:r>
      <w:r>
        <w:rPr>
          <w:rFonts w:cs="宋体" w:hint="eastAsia"/>
          <w:sz w:val="24"/>
          <w:szCs w:val="24"/>
        </w:rPr>
        <w:t>6</w:t>
      </w:r>
      <w:r>
        <w:rPr>
          <w:rFonts w:cs="宋体" w:hint="eastAsia"/>
          <w:sz w:val="24"/>
          <w:szCs w:val="24"/>
        </w:rPr>
        <w:t>日</w:t>
      </w:r>
    </w:p>
    <w:p w:rsidR="00DC73E0" w:rsidRDefault="00DC73E0">
      <w:pPr>
        <w:spacing w:line="312" w:lineRule="auto"/>
        <w:rPr>
          <w:rFonts w:cs="宋体"/>
          <w:sz w:val="24"/>
          <w:szCs w:val="24"/>
        </w:rPr>
      </w:pPr>
    </w:p>
    <w:p w:rsidR="00DC73E0" w:rsidRDefault="00E13F28">
      <w:pPr>
        <w:spacing w:line="360" w:lineRule="auto"/>
        <w:jc w:val="left"/>
        <w:rPr>
          <w:rFonts w:cs="宋体"/>
          <w:b/>
          <w:bCs/>
          <w:sz w:val="24"/>
          <w:szCs w:val="24"/>
        </w:rPr>
      </w:pPr>
      <w:r>
        <w:rPr>
          <w:rFonts w:cs="宋体" w:hint="eastAsia"/>
          <w:b/>
          <w:bCs/>
          <w:sz w:val="24"/>
          <w:szCs w:val="24"/>
        </w:rPr>
        <w:t>附件：</w:t>
      </w:r>
    </w:p>
    <w:p w:rsidR="00DC73E0" w:rsidRDefault="00E13F28" w:rsidP="002B3AF0">
      <w:pPr>
        <w:spacing w:line="360" w:lineRule="auto"/>
        <w:ind w:firstLineChars="200" w:firstLine="480"/>
        <w:jc w:val="left"/>
        <w:rPr>
          <w:rFonts w:ascii="黑体" w:eastAsia="黑体" w:hAnsi="黑体" w:cs="宋体"/>
          <w:b/>
          <w:bCs/>
          <w:sz w:val="24"/>
          <w:szCs w:val="24"/>
        </w:rPr>
      </w:pPr>
      <w:proofErr w:type="gramStart"/>
      <w:r>
        <w:rPr>
          <w:rFonts w:cs="宋体" w:hint="eastAsia"/>
          <w:bCs/>
          <w:sz w:val="24"/>
          <w:szCs w:val="24"/>
        </w:rPr>
        <w:t>报名请</w:t>
      </w:r>
      <w:proofErr w:type="gramEnd"/>
      <w:r>
        <w:rPr>
          <w:rFonts w:cs="宋体" w:hint="eastAsia"/>
          <w:bCs/>
          <w:sz w:val="24"/>
          <w:szCs w:val="24"/>
        </w:rPr>
        <w:t>于</w:t>
      </w:r>
      <w:r>
        <w:rPr>
          <w:rFonts w:cs="宋体" w:hint="eastAsia"/>
          <w:bCs/>
          <w:sz w:val="24"/>
          <w:szCs w:val="24"/>
        </w:rPr>
        <w:t>11</w:t>
      </w:r>
      <w:r>
        <w:rPr>
          <w:rFonts w:cs="宋体" w:hint="eastAsia"/>
          <w:bCs/>
          <w:sz w:val="24"/>
          <w:szCs w:val="24"/>
        </w:rPr>
        <w:t>月</w:t>
      </w:r>
      <w:r>
        <w:rPr>
          <w:rFonts w:cs="宋体" w:hint="eastAsia"/>
          <w:bCs/>
          <w:sz w:val="24"/>
          <w:szCs w:val="24"/>
        </w:rPr>
        <w:t>30</w:t>
      </w:r>
      <w:r>
        <w:rPr>
          <w:rFonts w:cs="宋体" w:hint="eastAsia"/>
          <w:bCs/>
          <w:sz w:val="24"/>
          <w:szCs w:val="24"/>
        </w:rPr>
        <w:t>日之前发送回执到邮箱</w:t>
      </w:r>
      <w:r>
        <w:rPr>
          <w:rFonts w:cs="宋体" w:hint="eastAsia"/>
          <w:bCs/>
          <w:sz w:val="24"/>
          <w:szCs w:val="24"/>
        </w:rPr>
        <w:t>：</w:t>
      </w:r>
      <w:r>
        <w:rPr>
          <w:rFonts w:cs="宋体" w:hint="eastAsia"/>
          <w:bCs/>
          <w:sz w:val="24"/>
          <w:szCs w:val="24"/>
        </w:rPr>
        <w:t>psy-benji@bnu.edu.cn</w:t>
      </w:r>
      <w:bookmarkStart w:id="0" w:name="_GoBack"/>
      <w:bookmarkEnd w:id="0"/>
    </w:p>
    <w:p w:rsidR="00DC73E0" w:rsidRDefault="00E13F28">
      <w:pPr>
        <w:spacing w:after="100" w:afterAutospacing="1" w:line="360" w:lineRule="auto"/>
        <w:jc w:val="center"/>
        <w:rPr>
          <w:rFonts w:ascii="黑体" w:eastAsia="黑体" w:hAnsi="黑体" w:cs="宋体"/>
          <w:b/>
          <w:bCs/>
          <w:sz w:val="24"/>
          <w:szCs w:val="24"/>
        </w:rPr>
      </w:pPr>
      <w:r>
        <w:rPr>
          <w:rFonts w:ascii="黑体" w:eastAsia="黑体" w:hAnsi="黑体" w:cs="宋体" w:hint="eastAsia"/>
          <w:b/>
          <w:bCs/>
          <w:sz w:val="24"/>
          <w:szCs w:val="24"/>
        </w:rPr>
        <w:t>回执</w:t>
      </w:r>
    </w:p>
    <w:tbl>
      <w:tblPr>
        <w:tblStyle w:val="ad"/>
        <w:tblW w:w="8318" w:type="dxa"/>
        <w:jc w:val="center"/>
        <w:tblLayout w:type="fixed"/>
        <w:tblLook w:val="04A0"/>
      </w:tblPr>
      <w:tblGrid>
        <w:gridCol w:w="1101"/>
        <w:gridCol w:w="3057"/>
        <w:gridCol w:w="1235"/>
        <w:gridCol w:w="2925"/>
      </w:tblGrid>
      <w:tr w:rsidR="00DC73E0">
        <w:trPr>
          <w:trHeight w:val="471"/>
          <w:jc w:val="center"/>
        </w:trPr>
        <w:tc>
          <w:tcPr>
            <w:tcW w:w="1101" w:type="dxa"/>
          </w:tcPr>
          <w:p w:rsidR="00DC73E0" w:rsidRDefault="00E13F28">
            <w:pPr>
              <w:spacing w:line="360" w:lineRule="auto"/>
              <w:jc w:val="left"/>
              <w:rPr>
                <w:rFonts w:cs="宋体"/>
                <w:b/>
                <w:bCs/>
                <w:sz w:val="24"/>
                <w:szCs w:val="24"/>
              </w:rPr>
            </w:pPr>
            <w:r>
              <w:rPr>
                <w:rFonts w:cs="宋体" w:hint="eastAsia"/>
                <w:b/>
                <w:bCs/>
                <w:sz w:val="24"/>
                <w:szCs w:val="24"/>
              </w:rPr>
              <w:t>姓名</w:t>
            </w:r>
          </w:p>
        </w:tc>
        <w:tc>
          <w:tcPr>
            <w:tcW w:w="3057" w:type="dxa"/>
          </w:tcPr>
          <w:p w:rsidR="00DC73E0" w:rsidRDefault="00DC73E0">
            <w:pPr>
              <w:spacing w:line="360" w:lineRule="auto"/>
              <w:jc w:val="left"/>
              <w:rPr>
                <w:rFonts w:cs="宋体"/>
                <w:b/>
                <w:bCs/>
                <w:sz w:val="24"/>
                <w:szCs w:val="24"/>
              </w:rPr>
            </w:pPr>
          </w:p>
        </w:tc>
        <w:tc>
          <w:tcPr>
            <w:tcW w:w="1235" w:type="dxa"/>
          </w:tcPr>
          <w:p w:rsidR="00DC73E0" w:rsidRDefault="00E13F28">
            <w:pPr>
              <w:spacing w:line="360" w:lineRule="auto"/>
              <w:jc w:val="left"/>
              <w:rPr>
                <w:rFonts w:cs="宋体"/>
                <w:b/>
                <w:bCs/>
                <w:sz w:val="24"/>
                <w:szCs w:val="24"/>
              </w:rPr>
            </w:pPr>
            <w:r>
              <w:rPr>
                <w:rFonts w:cs="宋体" w:hint="eastAsia"/>
                <w:b/>
                <w:bCs/>
                <w:sz w:val="24"/>
                <w:szCs w:val="24"/>
              </w:rPr>
              <w:t>性别</w:t>
            </w:r>
          </w:p>
        </w:tc>
        <w:tc>
          <w:tcPr>
            <w:tcW w:w="2925" w:type="dxa"/>
          </w:tcPr>
          <w:p w:rsidR="00DC73E0" w:rsidRDefault="00DC73E0">
            <w:pPr>
              <w:spacing w:line="360" w:lineRule="auto"/>
              <w:jc w:val="left"/>
              <w:rPr>
                <w:rFonts w:cs="宋体"/>
                <w:b/>
                <w:bCs/>
                <w:sz w:val="24"/>
                <w:szCs w:val="24"/>
              </w:rPr>
            </w:pPr>
          </w:p>
        </w:tc>
      </w:tr>
      <w:tr w:rsidR="00DC73E0">
        <w:trPr>
          <w:trHeight w:val="471"/>
          <w:jc w:val="center"/>
        </w:trPr>
        <w:tc>
          <w:tcPr>
            <w:tcW w:w="1101" w:type="dxa"/>
          </w:tcPr>
          <w:p w:rsidR="00DC73E0" w:rsidRDefault="00E13F28">
            <w:pPr>
              <w:spacing w:line="360" w:lineRule="auto"/>
              <w:jc w:val="left"/>
              <w:rPr>
                <w:rFonts w:cs="宋体"/>
                <w:b/>
                <w:bCs/>
                <w:sz w:val="24"/>
                <w:szCs w:val="24"/>
              </w:rPr>
            </w:pPr>
            <w:r>
              <w:rPr>
                <w:rFonts w:cs="宋体" w:hint="eastAsia"/>
                <w:b/>
                <w:bCs/>
                <w:sz w:val="24"/>
                <w:szCs w:val="24"/>
              </w:rPr>
              <w:t>单位</w:t>
            </w:r>
          </w:p>
        </w:tc>
        <w:tc>
          <w:tcPr>
            <w:tcW w:w="3057" w:type="dxa"/>
          </w:tcPr>
          <w:p w:rsidR="00DC73E0" w:rsidRDefault="00DC73E0">
            <w:pPr>
              <w:spacing w:line="360" w:lineRule="auto"/>
              <w:jc w:val="left"/>
              <w:rPr>
                <w:rFonts w:cs="宋体"/>
                <w:b/>
                <w:bCs/>
                <w:sz w:val="24"/>
                <w:szCs w:val="24"/>
              </w:rPr>
            </w:pPr>
          </w:p>
        </w:tc>
        <w:tc>
          <w:tcPr>
            <w:tcW w:w="1235" w:type="dxa"/>
          </w:tcPr>
          <w:p w:rsidR="00DC73E0" w:rsidRDefault="00E13F28">
            <w:pPr>
              <w:spacing w:line="360" w:lineRule="auto"/>
              <w:jc w:val="left"/>
              <w:rPr>
                <w:rFonts w:cs="宋体"/>
                <w:b/>
                <w:bCs/>
                <w:sz w:val="24"/>
                <w:szCs w:val="24"/>
              </w:rPr>
            </w:pPr>
            <w:r>
              <w:rPr>
                <w:rFonts w:cs="宋体" w:hint="eastAsia"/>
                <w:b/>
                <w:bCs/>
                <w:sz w:val="24"/>
                <w:szCs w:val="24"/>
              </w:rPr>
              <w:t>手机</w:t>
            </w:r>
          </w:p>
        </w:tc>
        <w:tc>
          <w:tcPr>
            <w:tcW w:w="2925" w:type="dxa"/>
          </w:tcPr>
          <w:p w:rsidR="00DC73E0" w:rsidRDefault="00DC73E0">
            <w:pPr>
              <w:spacing w:line="360" w:lineRule="auto"/>
              <w:jc w:val="left"/>
              <w:rPr>
                <w:rFonts w:cs="宋体"/>
                <w:b/>
                <w:bCs/>
                <w:sz w:val="24"/>
                <w:szCs w:val="24"/>
              </w:rPr>
            </w:pPr>
          </w:p>
        </w:tc>
      </w:tr>
      <w:tr w:rsidR="00DC73E0">
        <w:trPr>
          <w:trHeight w:val="471"/>
          <w:jc w:val="center"/>
        </w:trPr>
        <w:tc>
          <w:tcPr>
            <w:tcW w:w="1101" w:type="dxa"/>
          </w:tcPr>
          <w:p w:rsidR="00DC73E0" w:rsidRDefault="00E13F28">
            <w:pPr>
              <w:spacing w:line="360" w:lineRule="auto"/>
              <w:jc w:val="left"/>
              <w:rPr>
                <w:rFonts w:cs="宋体"/>
                <w:b/>
                <w:bCs/>
                <w:sz w:val="24"/>
                <w:szCs w:val="24"/>
              </w:rPr>
            </w:pPr>
            <w:r>
              <w:rPr>
                <w:rFonts w:cs="宋体" w:hint="eastAsia"/>
                <w:b/>
                <w:bCs/>
                <w:sz w:val="24"/>
                <w:szCs w:val="24"/>
              </w:rPr>
              <w:t>QQ</w:t>
            </w:r>
          </w:p>
        </w:tc>
        <w:tc>
          <w:tcPr>
            <w:tcW w:w="3057" w:type="dxa"/>
          </w:tcPr>
          <w:p w:rsidR="00DC73E0" w:rsidRDefault="00DC73E0">
            <w:pPr>
              <w:spacing w:line="360" w:lineRule="auto"/>
              <w:jc w:val="left"/>
              <w:rPr>
                <w:rFonts w:cs="宋体"/>
                <w:b/>
                <w:bCs/>
                <w:sz w:val="24"/>
                <w:szCs w:val="24"/>
              </w:rPr>
            </w:pPr>
          </w:p>
        </w:tc>
        <w:tc>
          <w:tcPr>
            <w:tcW w:w="1235" w:type="dxa"/>
          </w:tcPr>
          <w:p w:rsidR="00DC73E0" w:rsidRDefault="00E13F28">
            <w:pPr>
              <w:spacing w:line="360" w:lineRule="auto"/>
              <w:jc w:val="left"/>
              <w:rPr>
                <w:rFonts w:cs="宋体"/>
                <w:b/>
                <w:bCs/>
                <w:sz w:val="24"/>
                <w:szCs w:val="24"/>
              </w:rPr>
            </w:pPr>
            <w:r>
              <w:rPr>
                <w:rFonts w:cs="宋体" w:hint="eastAsia"/>
                <w:b/>
                <w:bCs/>
                <w:sz w:val="24"/>
                <w:szCs w:val="24"/>
              </w:rPr>
              <w:t>Email</w:t>
            </w:r>
          </w:p>
        </w:tc>
        <w:tc>
          <w:tcPr>
            <w:tcW w:w="2925" w:type="dxa"/>
          </w:tcPr>
          <w:p w:rsidR="00DC73E0" w:rsidRDefault="00DC73E0">
            <w:pPr>
              <w:spacing w:line="360" w:lineRule="auto"/>
              <w:jc w:val="left"/>
              <w:rPr>
                <w:rFonts w:cs="宋体"/>
                <w:b/>
                <w:bCs/>
                <w:sz w:val="24"/>
                <w:szCs w:val="24"/>
              </w:rPr>
            </w:pPr>
          </w:p>
        </w:tc>
      </w:tr>
      <w:tr w:rsidR="00DC73E0">
        <w:trPr>
          <w:trHeight w:val="482"/>
          <w:jc w:val="center"/>
        </w:trPr>
        <w:tc>
          <w:tcPr>
            <w:tcW w:w="1101" w:type="dxa"/>
          </w:tcPr>
          <w:p w:rsidR="00DC73E0" w:rsidRDefault="00E13F28">
            <w:pPr>
              <w:spacing w:line="360" w:lineRule="auto"/>
              <w:jc w:val="left"/>
              <w:rPr>
                <w:rFonts w:cs="宋体"/>
                <w:b/>
                <w:bCs/>
                <w:sz w:val="24"/>
                <w:szCs w:val="24"/>
              </w:rPr>
            </w:pPr>
            <w:r>
              <w:rPr>
                <w:rFonts w:cs="宋体" w:hint="eastAsia"/>
                <w:b/>
                <w:bCs/>
                <w:sz w:val="24"/>
                <w:szCs w:val="24"/>
              </w:rPr>
              <w:t>微信号</w:t>
            </w:r>
          </w:p>
        </w:tc>
        <w:tc>
          <w:tcPr>
            <w:tcW w:w="3057" w:type="dxa"/>
          </w:tcPr>
          <w:p w:rsidR="00DC73E0" w:rsidRDefault="00DC73E0">
            <w:pPr>
              <w:spacing w:line="360" w:lineRule="auto"/>
              <w:jc w:val="left"/>
              <w:rPr>
                <w:rFonts w:cs="宋体"/>
                <w:b/>
                <w:bCs/>
                <w:sz w:val="24"/>
                <w:szCs w:val="24"/>
              </w:rPr>
            </w:pPr>
          </w:p>
        </w:tc>
        <w:tc>
          <w:tcPr>
            <w:tcW w:w="1235" w:type="dxa"/>
          </w:tcPr>
          <w:p w:rsidR="00DC73E0" w:rsidRDefault="00DC73E0">
            <w:pPr>
              <w:spacing w:line="360" w:lineRule="auto"/>
              <w:jc w:val="left"/>
              <w:rPr>
                <w:rFonts w:cs="宋体"/>
                <w:b/>
                <w:bCs/>
                <w:sz w:val="24"/>
                <w:szCs w:val="24"/>
              </w:rPr>
            </w:pPr>
          </w:p>
        </w:tc>
        <w:tc>
          <w:tcPr>
            <w:tcW w:w="2925" w:type="dxa"/>
          </w:tcPr>
          <w:p w:rsidR="00DC73E0" w:rsidRDefault="00DC73E0">
            <w:pPr>
              <w:spacing w:line="360" w:lineRule="auto"/>
              <w:jc w:val="left"/>
              <w:rPr>
                <w:rFonts w:cs="宋体"/>
                <w:b/>
                <w:bCs/>
                <w:sz w:val="24"/>
                <w:szCs w:val="24"/>
              </w:rPr>
            </w:pPr>
          </w:p>
        </w:tc>
      </w:tr>
    </w:tbl>
    <w:p w:rsidR="00DC73E0" w:rsidRDefault="00DC73E0">
      <w:pPr>
        <w:spacing w:line="312" w:lineRule="auto"/>
        <w:rPr>
          <w:rFonts w:cs="Times New Roman"/>
          <w:sz w:val="24"/>
          <w:szCs w:val="24"/>
        </w:rPr>
      </w:pPr>
    </w:p>
    <w:sectPr w:rsidR="00DC73E0" w:rsidSect="00DC73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F28" w:rsidRDefault="00E13F28" w:rsidP="002B3AF0">
      <w:r>
        <w:separator/>
      </w:r>
    </w:p>
  </w:endnote>
  <w:endnote w:type="continuationSeparator" w:id="0">
    <w:p w:rsidR="00E13F28" w:rsidRDefault="00E13F28" w:rsidP="002B3A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F28" w:rsidRDefault="00E13F28" w:rsidP="002B3AF0">
      <w:r>
        <w:separator/>
      </w:r>
    </w:p>
  </w:footnote>
  <w:footnote w:type="continuationSeparator" w:id="0">
    <w:p w:rsidR="00E13F28" w:rsidRDefault="00E13F28" w:rsidP="002B3A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4432"/>
    <w:rsid w:val="00001F18"/>
    <w:rsid w:val="00072C11"/>
    <w:rsid w:val="000A181F"/>
    <w:rsid w:val="000B1C13"/>
    <w:rsid w:val="000C419A"/>
    <w:rsid w:val="000F5B9E"/>
    <w:rsid w:val="001518E8"/>
    <w:rsid w:val="001648D8"/>
    <w:rsid w:val="001649DE"/>
    <w:rsid w:val="0017485E"/>
    <w:rsid w:val="0018550D"/>
    <w:rsid w:val="00226550"/>
    <w:rsid w:val="0024020C"/>
    <w:rsid w:val="00272D0F"/>
    <w:rsid w:val="00292D2F"/>
    <w:rsid w:val="002A1409"/>
    <w:rsid w:val="002B3AF0"/>
    <w:rsid w:val="002B44C0"/>
    <w:rsid w:val="002E7D16"/>
    <w:rsid w:val="00360E5F"/>
    <w:rsid w:val="00373DD3"/>
    <w:rsid w:val="0043744B"/>
    <w:rsid w:val="004420A3"/>
    <w:rsid w:val="004772D3"/>
    <w:rsid w:val="00493E88"/>
    <w:rsid w:val="0049451C"/>
    <w:rsid w:val="00496CBE"/>
    <w:rsid w:val="004E25A6"/>
    <w:rsid w:val="0053519A"/>
    <w:rsid w:val="00593BCE"/>
    <w:rsid w:val="005A6727"/>
    <w:rsid w:val="006124A3"/>
    <w:rsid w:val="006140DD"/>
    <w:rsid w:val="0064630B"/>
    <w:rsid w:val="006511DF"/>
    <w:rsid w:val="00680926"/>
    <w:rsid w:val="006874CF"/>
    <w:rsid w:val="006C2057"/>
    <w:rsid w:val="006D35FE"/>
    <w:rsid w:val="006D363D"/>
    <w:rsid w:val="007021F7"/>
    <w:rsid w:val="007176F3"/>
    <w:rsid w:val="00732CDD"/>
    <w:rsid w:val="007A1500"/>
    <w:rsid w:val="007B3835"/>
    <w:rsid w:val="007B3E63"/>
    <w:rsid w:val="007C043A"/>
    <w:rsid w:val="007C3079"/>
    <w:rsid w:val="007F0823"/>
    <w:rsid w:val="007F45C8"/>
    <w:rsid w:val="00853B01"/>
    <w:rsid w:val="00864B47"/>
    <w:rsid w:val="008673B2"/>
    <w:rsid w:val="008B26D3"/>
    <w:rsid w:val="008B2AAB"/>
    <w:rsid w:val="008F7679"/>
    <w:rsid w:val="00947E55"/>
    <w:rsid w:val="00950F44"/>
    <w:rsid w:val="00962FCE"/>
    <w:rsid w:val="009659FC"/>
    <w:rsid w:val="009849E8"/>
    <w:rsid w:val="009A68F1"/>
    <w:rsid w:val="009B3B46"/>
    <w:rsid w:val="009B5FB4"/>
    <w:rsid w:val="009B6379"/>
    <w:rsid w:val="009C46A4"/>
    <w:rsid w:val="00A0658E"/>
    <w:rsid w:val="00A47E88"/>
    <w:rsid w:val="00A74432"/>
    <w:rsid w:val="00A818F0"/>
    <w:rsid w:val="00AB222E"/>
    <w:rsid w:val="00AC46A4"/>
    <w:rsid w:val="00B16775"/>
    <w:rsid w:val="00B1700E"/>
    <w:rsid w:val="00B54379"/>
    <w:rsid w:val="00B61E0F"/>
    <w:rsid w:val="00B77C5B"/>
    <w:rsid w:val="00BC4BA5"/>
    <w:rsid w:val="00BF41F4"/>
    <w:rsid w:val="00C07685"/>
    <w:rsid w:val="00CD1801"/>
    <w:rsid w:val="00CE7A15"/>
    <w:rsid w:val="00CF7549"/>
    <w:rsid w:val="00D071B3"/>
    <w:rsid w:val="00D14022"/>
    <w:rsid w:val="00D20548"/>
    <w:rsid w:val="00D2333D"/>
    <w:rsid w:val="00D32F71"/>
    <w:rsid w:val="00D41F07"/>
    <w:rsid w:val="00D741B0"/>
    <w:rsid w:val="00DA68A5"/>
    <w:rsid w:val="00DB1DEC"/>
    <w:rsid w:val="00DC73E0"/>
    <w:rsid w:val="00DF72C0"/>
    <w:rsid w:val="00E13BA1"/>
    <w:rsid w:val="00E13F28"/>
    <w:rsid w:val="00E21811"/>
    <w:rsid w:val="00E231D4"/>
    <w:rsid w:val="00E54661"/>
    <w:rsid w:val="00EA07AE"/>
    <w:rsid w:val="00EC1AB0"/>
    <w:rsid w:val="00EC5798"/>
    <w:rsid w:val="00EC6104"/>
    <w:rsid w:val="00EC6E09"/>
    <w:rsid w:val="00EE5B08"/>
    <w:rsid w:val="00F21440"/>
    <w:rsid w:val="00F24BDC"/>
    <w:rsid w:val="00F4004B"/>
    <w:rsid w:val="00F70CE0"/>
    <w:rsid w:val="00F93D6F"/>
    <w:rsid w:val="00FA3D2B"/>
    <w:rsid w:val="00FF0C27"/>
    <w:rsid w:val="00FF33BE"/>
    <w:rsid w:val="0657441B"/>
    <w:rsid w:val="06B03887"/>
    <w:rsid w:val="0CD67A9C"/>
    <w:rsid w:val="0DEE3113"/>
    <w:rsid w:val="26B05F90"/>
    <w:rsid w:val="508F19F1"/>
    <w:rsid w:val="6A865D67"/>
    <w:rsid w:val="78295A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3E0"/>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DC73E0"/>
    <w:rPr>
      <w:b/>
      <w:bCs/>
    </w:rPr>
  </w:style>
  <w:style w:type="paragraph" w:styleId="a4">
    <w:name w:val="annotation text"/>
    <w:basedOn w:val="a"/>
    <w:link w:val="Char0"/>
    <w:uiPriority w:val="99"/>
    <w:unhideWhenUsed/>
    <w:rsid w:val="00DC73E0"/>
    <w:pPr>
      <w:jc w:val="left"/>
    </w:pPr>
  </w:style>
  <w:style w:type="paragraph" w:styleId="a5">
    <w:name w:val="Date"/>
    <w:basedOn w:val="a"/>
    <w:next w:val="a"/>
    <w:link w:val="Char1"/>
    <w:uiPriority w:val="99"/>
    <w:unhideWhenUsed/>
    <w:qFormat/>
    <w:rsid w:val="00DC73E0"/>
    <w:pPr>
      <w:ind w:leftChars="2500" w:left="100"/>
    </w:pPr>
  </w:style>
  <w:style w:type="paragraph" w:styleId="a6">
    <w:name w:val="Balloon Text"/>
    <w:basedOn w:val="a"/>
    <w:link w:val="Char2"/>
    <w:uiPriority w:val="99"/>
    <w:unhideWhenUsed/>
    <w:qFormat/>
    <w:rsid w:val="00DC73E0"/>
    <w:rPr>
      <w:sz w:val="18"/>
      <w:szCs w:val="18"/>
    </w:rPr>
  </w:style>
  <w:style w:type="paragraph" w:styleId="a7">
    <w:name w:val="footer"/>
    <w:basedOn w:val="a"/>
    <w:link w:val="Char3"/>
    <w:uiPriority w:val="99"/>
    <w:unhideWhenUsed/>
    <w:qFormat/>
    <w:rsid w:val="00DC73E0"/>
    <w:pPr>
      <w:tabs>
        <w:tab w:val="center" w:pos="4153"/>
        <w:tab w:val="right" w:pos="8306"/>
      </w:tabs>
      <w:snapToGrid w:val="0"/>
      <w:jc w:val="left"/>
    </w:pPr>
    <w:rPr>
      <w:sz w:val="18"/>
      <w:szCs w:val="18"/>
    </w:rPr>
  </w:style>
  <w:style w:type="paragraph" w:styleId="a8">
    <w:name w:val="header"/>
    <w:basedOn w:val="a"/>
    <w:link w:val="Char4"/>
    <w:uiPriority w:val="99"/>
    <w:unhideWhenUsed/>
    <w:rsid w:val="00DC73E0"/>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sid w:val="00DC73E0"/>
    <w:rPr>
      <w:b/>
      <w:bCs/>
    </w:rPr>
  </w:style>
  <w:style w:type="character" w:styleId="aa">
    <w:name w:val="Emphasis"/>
    <w:basedOn w:val="a0"/>
    <w:uiPriority w:val="20"/>
    <w:qFormat/>
    <w:rsid w:val="00DC73E0"/>
    <w:rPr>
      <w:i/>
      <w:iCs/>
    </w:rPr>
  </w:style>
  <w:style w:type="character" w:styleId="ab">
    <w:name w:val="Hyperlink"/>
    <w:basedOn w:val="a0"/>
    <w:uiPriority w:val="99"/>
    <w:unhideWhenUsed/>
    <w:qFormat/>
    <w:rsid w:val="00DC73E0"/>
    <w:rPr>
      <w:color w:val="0000FF" w:themeColor="hyperlink"/>
      <w:u w:val="single"/>
    </w:rPr>
  </w:style>
  <w:style w:type="character" w:styleId="ac">
    <w:name w:val="annotation reference"/>
    <w:basedOn w:val="a0"/>
    <w:uiPriority w:val="99"/>
    <w:unhideWhenUsed/>
    <w:qFormat/>
    <w:rsid w:val="00DC73E0"/>
    <w:rPr>
      <w:sz w:val="21"/>
      <w:szCs w:val="21"/>
    </w:rPr>
  </w:style>
  <w:style w:type="table" w:styleId="ad">
    <w:name w:val="Table Grid"/>
    <w:basedOn w:val="a1"/>
    <w:uiPriority w:val="59"/>
    <w:qFormat/>
    <w:rsid w:val="00DC73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DC73E0"/>
    <w:rPr>
      <w:rFonts w:ascii="Calibri" w:eastAsia="宋体" w:hAnsi="Calibri" w:cs="Calibri"/>
      <w:sz w:val="18"/>
      <w:szCs w:val="18"/>
    </w:rPr>
  </w:style>
  <w:style w:type="character" w:customStyle="1" w:styleId="Char3">
    <w:name w:val="页脚 Char"/>
    <w:basedOn w:val="a0"/>
    <w:link w:val="a7"/>
    <w:uiPriority w:val="99"/>
    <w:qFormat/>
    <w:rsid w:val="00DC73E0"/>
    <w:rPr>
      <w:rFonts w:ascii="Calibri" w:eastAsia="宋体" w:hAnsi="Calibri" w:cs="Calibri"/>
      <w:sz w:val="18"/>
      <w:szCs w:val="18"/>
    </w:rPr>
  </w:style>
  <w:style w:type="character" w:customStyle="1" w:styleId="Char0">
    <w:name w:val="批注文字 Char"/>
    <w:basedOn w:val="a0"/>
    <w:link w:val="a4"/>
    <w:uiPriority w:val="99"/>
    <w:semiHidden/>
    <w:qFormat/>
    <w:rsid w:val="00DC73E0"/>
    <w:rPr>
      <w:rFonts w:ascii="Calibri" w:eastAsia="宋体" w:hAnsi="Calibri" w:cs="Calibri"/>
      <w:szCs w:val="21"/>
    </w:rPr>
  </w:style>
  <w:style w:type="character" w:customStyle="1" w:styleId="Char">
    <w:name w:val="批注主题 Char"/>
    <w:basedOn w:val="Char0"/>
    <w:link w:val="a3"/>
    <w:uiPriority w:val="99"/>
    <w:semiHidden/>
    <w:qFormat/>
    <w:rsid w:val="00DC73E0"/>
    <w:rPr>
      <w:rFonts w:ascii="Calibri" w:eastAsia="宋体" w:hAnsi="Calibri" w:cs="Calibri"/>
      <w:b/>
      <w:bCs/>
      <w:szCs w:val="21"/>
    </w:rPr>
  </w:style>
  <w:style w:type="character" w:customStyle="1" w:styleId="Char2">
    <w:name w:val="批注框文本 Char"/>
    <w:basedOn w:val="a0"/>
    <w:link w:val="a6"/>
    <w:uiPriority w:val="99"/>
    <w:semiHidden/>
    <w:qFormat/>
    <w:rsid w:val="00DC73E0"/>
    <w:rPr>
      <w:rFonts w:ascii="Calibri" w:eastAsia="宋体" w:hAnsi="Calibri" w:cs="Calibri"/>
      <w:sz w:val="18"/>
      <w:szCs w:val="18"/>
    </w:rPr>
  </w:style>
  <w:style w:type="character" w:customStyle="1" w:styleId="Char1">
    <w:name w:val="日期 Char"/>
    <w:basedOn w:val="a0"/>
    <w:link w:val="a5"/>
    <w:uiPriority w:val="99"/>
    <w:semiHidden/>
    <w:qFormat/>
    <w:rsid w:val="00DC73E0"/>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182</Words>
  <Characters>1038</Characters>
  <Application>Microsoft Office Word</Application>
  <DocSecurity>0</DocSecurity>
  <Lines>8</Lines>
  <Paragraphs>2</Paragraphs>
  <ScaleCrop>false</ScaleCrop>
  <Company>Lenovo</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dc:creator>
  <cp:lastModifiedBy>psyxgb</cp:lastModifiedBy>
  <cp:revision>2</cp:revision>
  <dcterms:created xsi:type="dcterms:W3CDTF">2016-11-10T01:10:00Z</dcterms:created>
  <dcterms:modified xsi:type="dcterms:W3CDTF">2016-11-10T01:10:00Z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