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2AF53" w14:textId="77777777" w:rsidR="00E2109A" w:rsidRDefault="00E2109A" w:rsidP="00E70C2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北京师范大学</w:t>
      </w:r>
      <w:r w:rsidR="00E70C27">
        <w:rPr>
          <w:rFonts w:hint="eastAsia"/>
          <w:b/>
          <w:sz w:val="30"/>
          <w:szCs w:val="30"/>
        </w:rPr>
        <w:t>心理学</w:t>
      </w:r>
      <w:r w:rsidR="004777A6">
        <w:rPr>
          <w:rFonts w:hint="eastAsia"/>
          <w:b/>
          <w:sz w:val="30"/>
          <w:szCs w:val="30"/>
        </w:rPr>
        <w:t>部</w:t>
      </w:r>
      <w:r w:rsidR="00F07495">
        <w:rPr>
          <w:rFonts w:hint="eastAsia"/>
          <w:b/>
          <w:sz w:val="30"/>
          <w:szCs w:val="30"/>
        </w:rPr>
        <w:t>应用心理专业硕士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M</w:t>
      </w:r>
      <w:r>
        <w:rPr>
          <w:b/>
          <w:sz w:val="30"/>
          <w:szCs w:val="30"/>
        </w:rPr>
        <w:t>AP</w:t>
      </w:r>
      <w:r>
        <w:rPr>
          <w:rFonts w:hint="eastAsia"/>
          <w:b/>
          <w:sz w:val="30"/>
          <w:szCs w:val="30"/>
        </w:rPr>
        <w:t>）</w:t>
      </w:r>
    </w:p>
    <w:p w14:paraId="77FDF295" w14:textId="4FD3B377" w:rsidR="00F07495" w:rsidRPr="00B428E8" w:rsidRDefault="00F07495" w:rsidP="00E70C2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学业奖学金</w:t>
      </w:r>
      <w:r>
        <w:rPr>
          <w:b/>
          <w:sz w:val="30"/>
          <w:szCs w:val="30"/>
        </w:rPr>
        <w:t>评选</w:t>
      </w:r>
      <w:r>
        <w:rPr>
          <w:rFonts w:hint="eastAsia"/>
          <w:b/>
          <w:sz w:val="30"/>
          <w:szCs w:val="30"/>
        </w:rPr>
        <w:t>办法（试行）</w:t>
      </w:r>
    </w:p>
    <w:p w14:paraId="32E67B72" w14:textId="5C2AFB61" w:rsidR="00A651DC" w:rsidRPr="00CA31D5" w:rsidRDefault="00F07495" w:rsidP="00CA31D5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b/>
          <w:kern w:val="0"/>
          <w:szCs w:val="21"/>
        </w:rPr>
      </w:pPr>
      <w:r w:rsidRPr="00776EFD">
        <w:rPr>
          <w:rFonts w:ascii="宋体" w:hAnsi="宋体" w:cs="黑体" w:hint="eastAsia"/>
          <w:b/>
          <w:kern w:val="0"/>
          <w:szCs w:val="21"/>
        </w:rPr>
        <w:t>（</w:t>
      </w:r>
      <w:r w:rsidR="00C45601" w:rsidRPr="00776EFD">
        <w:rPr>
          <w:rFonts w:ascii="宋体" w:hAnsi="宋体" w:cs="黑体" w:hint="eastAsia"/>
          <w:b/>
          <w:kern w:val="0"/>
          <w:szCs w:val="21"/>
        </w:rPr>
        <w:t>201</w:t>
      </w:r>
      <w:r w:rsidR="00C45601">
        <w:rPr>
          <w:rFonts w:ascii="宋体" w:hAnsi="宋体" w:cs="黑体"/>
          <w:b/>
          <w:kern w:val="0"/>
          <w:szCs w:val="21"/>
        </w:rPr>
        <w:t>8</w:t>
      </w:r>
      <w:r w:rsidRPr="00776EFD">
        <w:rPr>
          <w:rFonts w:ascii="宋体" w:hAnsi="宋体" w:cs="黑体" w:hint="eastAsia"/>
          <w:b/>
          <w:kern w:val="0"/>
          <w:szCs w:val="21"/>
        </w:rPr>
        <w:t>年</w:t>
      </w:r>
      <w:r>
        <w:rPr>
          <w:rFonts w:ascii="宋体" w:hAnsi="宋体" w:cs="黑体" w:hint="eastAsia"/>
          <w:b/>
          <w:kern w:val="0"/>
          <w:szCs w:val="21"/>
        </w:rPr>
        <w:t>1</w:t>
      </w:r>
      <w:r w:rsidR="00CA31D5">
        <w:rPr>
          <w:rFonts w:ascii="宋体" w:hAnsi="宋体" w:cs="黑体"/>
          <w:b/>
          <w:kern w:val="0"/>
          <w:szCs w:val="21"/>
        </w:rPr>
        <w:t>2</w:t>
      </w:r>
      <w:r w:rsidRPr="00776EFD">
        <w:rPr>
          <w:rFonts w:ascii="宋体" w:hAnsi="宋体" w:cs="黑体" w:hint="eastAsia"/>
          <w:b/>
          <w:kern w:val="0"/>
          <w:szCs w:val="21"/>
        </w:rPr>
        <w:t>月）</w:t>
      </w:r>
    </w:p>
    <w:p w14:paraId="4E052017" w14:textId="139312A5" w:rsidR="00F07495" w:rsidRDefault="00F07495" w:rsidP="004777A6">
      <w:pPr>
        <w:spacing w:line="52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673C9C">
        <w:rPr>
          <w:rFonts w:ascii="宋体" w:hAnsi="宋体" w:hint="eastAsia"/>
          <w:color w:val="000000"/>
          <w:szCs w:val="21"/>
        </w:rPr>
        <w:t>为</w:t>
      </w:r>
      <w:r w:rsidR="003769CF">
        <w:rPr>
          <w:rFonts w:ascii="宋体" w:hAnsi="宋体" w:cs="宋体" w:hint="eastAsia"/>
          <w:kern w:val="0"/>
          <w:szCs w:val="21"/>
        </w:rPr>
        <w:t>全面、客观、公正地对</w:t>
      </w:r>
      <w:r>
        <w:rPr>
          <w:rFonts w:ascii="宋体" w:hAnsi="宋体" w:cs="宋体" w:hint="eastAsia"/>
          <w:kern w:val="0"/>
          <w:szCs w:val="21"/>
        </w:rPr>
        <w:t>应用心理专业硕士</w:t>
      </w:r>
      <w:r w:rsidR="007619C6">
        <w:rPr>
          <w:rFonts w:ascii="宋体" w:hAnsi="宋体" w:cs="宋体" w:hint="eastAsia"/>
          <w:kern w:val="0"/>
          <w:szCs w:val="21"/>
        </w:rPr>
        <w:t>的学业表现</w:t>
      </w:r>
      <w:r w:rsidRPr="00673C9C">
        <w:rPr>
          <w:rFonts w:ascii="宋体" w:hAnsi="宋体" w:cs="宋体" w:hint="eastAsia"/>
          <w:kern w:val="0"/>
          <w:szCs w:val="21"/>
        </w:rPr>
        <w:t>进行</w:t>
      </w:r>
      <w:r w:rsidRPr="00673C9C">
        <w:rPr>
          <w:rFonts w:ascii="宋体" w:hAnsi="宋体" w:cs="宋体"/>
          <w:kern w:val="0"/>
          <w:szCs w:val="21"/>
        </w:rPr>
        <w:t>综合</w:t>
      </w:r>
      <w:r w:rsidRPr="00673C9C">
        <w:rPr>
          <w:rFonts w:ascii="宋体" w:hAnsi="宋体" w:cs="宋体" w:hint="eastAsia"/>
          <w:kern w:val="0"/>
          <w:szCs w:val="21"/>
        </w:rPr>
        <w:t>评价，充分调动</w:t>
      </w:r>
      <w:r w:rsidR="003769CF">
        <w:rPr>
          <w:rFonts w:ascii="宋体" w:hAnsi="宋体" w:cs="宋体" w:hint="eastAsia"/>
          <w:kern w:val="0"/>
          <w:szCs w:val="21"/>
        </w:rPr>
        <w:t>应用心理</w:t>
      </w:r>
      <w:r>
        <w:rPr>
          <w:rFonts w:ascii="宋体" w:hAnsi="宋体" w:cs="宋体" w:hint="eastAsia"/>
          <w:kern w:val="0"/>
          <w:szCs w:val="21"/>
        </w:rPr>
        <w:t>专业硕士</w:t>
      </w:r>
      <w:r w:rsidR="00C30A2E">
        <w:rPr>
          <w:rFonts w:ascii="宋体" w:hAnsi="宋体" w:cs="宋体" w:hint="eastAsia"/>
          <w:kern w:val="0"/>
          <w:szCs w:val="21"/>
        </w:rPr>
        <w:t>研究生</w:t>
      </w:r>
      <w:r w:rsidRPr="00673C9C">
        <w:rPr>
          <w:rFonts w:ascii="宋体" w:hAnsi="宋体" w:cs="宋体" w:hint="eastAsia"/>
          <w:kern w:val="0"/>
          <w:szCs w:val="21"/>
        </w:rPr>
        <w:t>学习</w:t>
      </w:r>
      <w:r w:rsidR="003769CF">
        <w:rPr>
          <w:rFonts w:ascii="宋体" w:hAnsi="宋体" w:hint="eastAsia"/>
          <w:color w:val="000000"/>
          <w:szCs w:val="21"/>
        </w:rPr>
        <w:t>积极性，</w:t>
      </w:r>
      <w:r w:rsidR="003A0FBB">
        <w:rPr>
          <w:rFonts w:asciiTheme="minorHAnsi" w:eastAsiaTheme="minorEastAsia" w:hAnsiTheme="minorHAnsi" w:hint="eastAsia"/>
        </w:rPr>
        <w:t>根据</w:t>
      </w:r>
      <w:r w:rsidR="00650721">
        <w:rPr>
          <w:rFonts w:asciiTheme="minorHAnsi" w:eastAsiaTheme="minorEastAsia" w:hAnsiTheme="minorHAnsi" w:hint="eastAsia"/>
        </w:rPr>
        <w:t>《北京师范大学研究生奖助学金设立方案》（师校发</w:t>
      </w:r>
      <w:r w:rsidR="00650721">
        <w:rPr>
          <w:rFonts w:asciiTheme="minorEastAsia" w:eastAsiaTheme="minorEastAsia" w:hAnsiTheme="minorEastAsia" w:hint="eastAsia"/>
        </w:rPr>
        <w:t>[2014]31</w:t>
      </w:r>
      <w:r w:rsidR="00650721">
        <w:rPr>
          <w:rFonts w:asciiTheme="minorHAnsi" w:eastAsiaTheme="minorEastAsia" w:hAnsiTheme="minorHAnsi" w:hint="eastAsia"/>
        </w:rPr>
        <w:t>号）</w:t>
      </w:r>
      <w:r w:rsidR="007619C6">
        <w:rPr>
          <w:rFonts w:asciiTheme="minorHAnsi" w:eastAsiaTheme="minorEastAsia" w:hAnsiTheme="minorHAnsi" w:hint="eastAsia"/>
        </w:rPr>
        <w:t>，北京师范大学</w:t>
      </w:r>
      <w:r w:rsidR="003A0FBB">
        <w:rPr>
          <w:rFonts w:hint="eastAsia"/>
        </w:rPr>
        <w:t>201</w:t>
      </w:r>
      <w:r w:rsidR="004777A6">
        <w:t>7</w:t>
      </w:r>
      <w:r w:rsidR="007619C6">
        <w:rPr>
          <w:rFonts w:asciiTheme="minorHAnsi" w:eastAsiaTheme="minorEastAsia" w:hAnsiTheme="minorHAnsi" w:hint="eastAsia"/>
        </w:rPr>
        <w:t>年研究生奖学金实施方案等</w:t>
      </w:r>
      <w:r w:rsidR="003A0FBB">
        <w:rPr>
          <w:rFonts w:asciiTheme="minorHAnsi" w:eastAsiaTheme="minorEastAsia" w:hAnsiTheme="minorHAnsi" w:hint="eastAsia"/>
        </w:rPr>
        <w:t>相关规定</w:t>
      </w:r>
      <w:r w:rsidR="007619C6">
        <w:rPr>
          <w:rFonts w:ascii="宋体" w:hAnsi="宋体" w:cs="宋体" w:hint="eastAsia"/>
          <w:kern w:val="0"/>
          <w:szCs w:val="21"/>
        </w:rPr>
        <w:t>等文件精神，结合M</w:t>
      </w:r>
      <w:r w:rsidR="007619C6">
        <w:rPr>
          <w:rFonts w:ascii="宋体" w:hAnsi="宋体" w:cs="宋体"/>
          <w:kern w:val="0"/>
          <w:szCs w:val="21"/>
        </w:rPr>
        <w:t>AP项目</w:t>
      </w:r>
      <w:r w:rsidRPr="000313B6">
        <w:rPr>
          <w:rFonts w:ascii="宋体" w:hAnsi="宋体" w:cs="宋体" w:hint="eastAsia"/>
          <w:kern w:val="0"/>
          <w:szCs w:val="21"/>
        </w:rPr>
        <w:t>实际，特制定本办法。</w:t>
      </w:r>
    </w:p>
    <w:p w14:paraId="3A5006AA" w14:textId="76E7DE8C" w:rsidR="00A651DC" w:rsidRPr="00A651DC" w:rsidRDefault="00A651DC" w:rsidP="004777A6">
      <w:pPr>
        <w:spacing w:line="520" w:lineRule="exact"/>
        <w:ind w:firstLineChars="200" w:firstLine="422"/>
        <w:rPr>
          <w:b/>
        </w:rPr>
      </w:pPr>
      <w:r w:rsidRPr="00A651DC">
        <w:rPr>
          <w:rFonts w:hint="eastAsia"/>
          <w:b/>
        </w:rPr>
        <w:t>一</w:t>
      </w:r>
      <w:r w:rsidRPr="00A651DC">
        <w:rPr>
          <w:b/>
        </w:rPr>
        <w:t>、参评对象</w:t>
      </w:r>
    </w:p>
    <w:p w14:paraId="35ACE71A" w14:textId="6D75F47B" w:rsidR="00F07495" w:rsidRPr="00A74A12" w:rsidRDefault="00F07495" w:rsidP="00A74A12">
      <w:pPr>
        <w:spacing w:line="5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cs="宋体" w:hint="eastAsia"/>
          <w:kern w:val="0"/>
          <w:szCs w:val="21"/>
        </w:rPr>
        <w:t>本办法适用对象</w:t>
      </w:r>
      <w:r>
        <w:rPr>
          <w:rFonts w:ascii="宋体" w:hAnsi="宋体" w:cs="宋体"/>
          <w:kern w:val="0"/>
          <w:szCs w:val="21"/>
        </w:rPr>
        <w:t>为</w:t>
      </w:r>
      <w:r w:rsidRPr="00240BAE">
        <w:rPr>
          <w:rFonts w:ascii="宋体" w:hAnsi="宋体" w:cs="宋体" w:hint="eastAsia"/>
          <w:kern w:val="0"/>
          <w:szCs w:val="21"/>
        </w:rPr>
        <w:t>心理学</w:t>
      </w:r>
      <w:r w:rsidR="004777A6">
        <w:rPr>
          <w:rFonts w:ascii="宋体" w:hAnsi="宋体" w:cs="宋体" w:hint="eastAsia"/>
          <w:kern w:val="0"/>
          <w:szCs w:val="21"/>
        </w:rPr>
        <w:t>部</w:t>
      </w:r>
      <w:r w:rsidR="00655DAB" w:rsidRPr="00E47271">
        <w:rPr>
          <w:rFonts w:ascii="宋体" w:hAnsi="宋体" w:cs="宋体" w:hint="eastAsia"/>
          <w:kern w:val="0"/>
          <w:szCs w:val="21"/>
        </w:rPr>
        <w:t>应用</w:t>
      </w:r>
      <w:r w:rsidR="00655DAB" w:rsidRPr="00E47271">
        <w:rPr>
          <w:rFonts w:ascii="宋体" w:hAnsi="宋体" w:cs="宋体"/>
          <w:kern w:val="0"/>
          <w:szCs w:val="21"/>
        </w:rPr>
        <w:t>心理</w:t>
      </w:r>
      <w:r w:rsidR="004777A6" w:rsidRPr="00E47271">
        <w:rPr>
          <w:rFonts w:ascii="宋体" w:hAnsi="宋体" w:cs="宋体" w:hint="eastAsia"/>
          <w:kern w:val="0"/>
          <w:szCs w:val="21"/>
        </w:rPr>
        <w:t>专业</w:t>
      </w:r>
      <w:r w:rsidRPr="00E47271">
        <w:rPr>
          <w:rFonts w:ascii="宋体" w:hAnsi="宋体" w:cs="宋体"/>
          <w:kern w:val="0"/>
          <w:szCs w:val="21"/>
        </w:rPr>
        <w:t>硕士</w:t>
      </w:r>
      <w:r w:rsidR="007619C6">
        <w:rPr>
          <w:rFonts w:ascii="宋体" w:hAnsi="宋体" w:cs="宋体" w:hint="eastAsia"/>
          <w:kern w:val="0"/>
          <w:szCs w:val="21"/>
        </w:rPr>
        <w:t>（M</w:t>
      </w:r>
      <w:r w:rsidR="007619C6">
        <w:rPr>
          <w:rFonts w:ascii="宋体" w:hAnsi="宋体" w:cs="宋体"/>
          <w:kern w:val="0"/>
          <w:szCs w:val="21"/>
        </w:rPr>
        <w:t>AP</w:t>
      </w:r>
      <w:r w:rsidR="007619C6">
        <w:rPr>
          <w:rFonts w:ascii="宋体" w:hAnsi="宋体" w:cs="宋体" w:hint="eastAsia"/>
          <w:kern w:val="0"/>
          <w:szCs w:val="21"/>
        </w:rPr>
        <w:t>）</w:t>
      </w:r>
      <w:r w:rsidRPr="00E47271">
        <w:rPr>
          <w:rFonts w:ascii="宋体" w:hAnsi="宋体" w:cs="宋体"/>
          <w:kern w:val="0"/>
          <w:szCs w:val="21"/>
        </w:rPr>
        <w:t>研究生</w:t>
      </w:r>
      <w:r w:rsidRPr="00624143">
        <w:rPr>
          <w:rFonts w:ascii="宋体" w:hAnsi="宋体" w:cs="宋体" w:hint="eastAsia"/>
          <w:kern w:val="0"/>
          <w:szCs w:val="21"/>
        </w:rPr>
        <w:t>。</w:t>
      </w:r>
      <w:r w:rsidR="00A74A12">
        <w:rPr>
          <w:rFonts w:ascii="宋体" w:hAnsi="宋体" w:hint="eastAsia"/>
          <w:color w:val="000000"/>
          <w:szCs w:val="21"/>
        </w:rPr>
        <w:t>定向生可参与评选，仅颁发奖学金荣誉证书。</w:t>
      </w:r>
    </w:p>
    <w:p w14:paraId="7882AF7E" w14:textId="7FA32F3F" w:rsidR="00A651DC" w:rsidRPr="00EE7370" w:rsidRDefault="00A74A12" w:rsidP="00A651DC">
      <w:pPr>
        <w:spacing w:line="52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有以下情况之一者取消本年度参评</w:t>
      </w:r>
      <w:r w:rsidR="00A651DC" w:rsidRPr="00EE7370">
        <w:rPr>
          <w:rFonts w:ascii="宋体" w:hAnsi="宋体" w:cs="宋体" w:hint="eastAsia"/>
          <w:kern w:val="0"/>
          <w:szCs w:val="21"/>
        </w:rPr>
        <w:t>资格：</w:t>
      </w:r>
    </w:p>
    <w:p w14:paraId="48936F22" w14:textId="77777777" w:rsidR="00A651DC" w:rsidRPr="00EE7370" w:rsidRDefault="00A651DC" w:rsidP="00A651DC">
      <w:pPr>
        <w:numPr>
          <w:ilvl w:val="0"/>
          <w:numId w:val="1"/>
        </w:numPr>
        <w:spacing w:line="520" w:lineRule="exact"/>
        <w:rPr>
          <w:rFonts w:ascii="宋体" w:hAnsi="宋体" w:cs="宋体"/>
          <w:kern w:val="0"/>
          <w:szCs w:val="21"/>
        </w:rPr>
      </w:pPr>
      <w:r w:rsidRPr="00EE7370">
        <w:rPr>
          <w:rFonts w:ascii="宋体" w:hAnsi="宋体" w:cs="宋体" w:hint="eastAsia"/>
          <w:kern w:val="0"/>
          <w:szCs w:val="21"/>
        </w:rPr>
        <w:t>违反校规校纪受到处分者；</w:t>
      </w:r>
    </w:p>
    <w:p w14:paraId="5B1B36A7" w14:textId="77777777" w:rsidR="00A651DC" w:rsidRPr="00EE7370" w:rsidRDefault="00A651DC" w:rsidP="00A651DC">
      <w:pPr>
        <w:numPr>
          <w:ilvl w:val="0"/>
          <w:numId w:val="1"/>
        </w:numPr>
        <w:spacing w:line="520" w:lineRule="exact"/>
        <w:rPr>
          <w:rFonts w:ascii="宋体" w:hAnsi="宋体" w:cs="宋体"/>
          <w:kern w:val="0"/>
          <w:szCs w:val="21"/>
        </w:rPr>
      </w:pPr>
      <w:r w:rsidRPr="00EE7370">
        <w:rPr>
          <w:rFonts w:ascii="宋体" w:hAnsi="宋体" w:cs="宋体" w:hint="eastAsia"/>
          <w:kern w:val="0"/>
          <w:szCs w:val="21"/>
        </w:rPr>
        <w:t>在学术研究中有弄虚作假行为者；</w:t>
      </w:r>
    </w:p>
    <w:p w14:paraId="3E0C9390" w14:textId="77777777" w:rsidR="00A651DC" w:rsidRPr="0048442A" w:rsidRDefault="00A651DC" w:rsidP="00A651DC">
      <w:pPr>
        <w:numPr>
          <w:ilvl w:val="0"/>
          <w:numId w:val="1"/>
        </w:numPr>
        <w:spacing w:line="520" w:lineRule="exact"/>
        <w:rPr>
          <w:rFonts w:ascii="宋体" w:hAnsi="宋体" w:cs="宋体"/>
          <w:kern w:val="0"/>
          <w:szCs w:val="21"/>
        </w:rPr>
      </w:pPr>
      <w:r w:rsidRPr="0048442A">
        <w:rPr>
          <w:rFonts w:ascii="宋体" w:hAnsi="宋体" w:cs="宋体" w:hint="eastAsia"/>
          <w:kern w:val="0"/>
          <w:szCs w:val="21"/>
        </w:rPr>
        <w:t>学位必修课程有不及格科目者(含</w:t>
      </w:r>
      <w:r w:rsidRPr="0048442A">
        <w:rPr>
          <w:rFonts w:ascii="宋体" w:hAnsi="宋体" w:cs="宋体"/>
          <w:kern w:val="0"/>
          <w:szCs w:val="21"/>
        </w:rPr>
        <w:t>专业必修和公共必修</w:t>
      </w:r>
      <w:r w:rsidRPr="0048442A">
        <w:rPr>
          <w:rFonts w:ascii="宋体" w:hAnsi="宋体" w:cs="宋体" w:hint="eastAsia"/>
          <w:kern w:val="0"/>
          <w:szCs w:val="21"/>
        </w:rPr>
        <w:t>)；</w:t>
      </w:r>
    </w:p>
    <w:p w14:paraId="0385CE90" w14:textId="77777777" w:rsidR="00A651DC" w:rsidRPr="0048442A" w:rsidRDefault="00A651DC" w:rsidP="00A651DC">
      <w:pPr>
        <w:numPr>
          <w:ilvl w:val="0"/>
          <w:numId w:val="1"/>
        </w:numPr>
        <w:spacing w:line="520" w:lineRule="exact"/>
        <w:rPr>
          <w:rFonts w:ascii="宋体" w:hAnsi="宋体" w:cs="宋体"/>
          <w:kern w:val="0"/>
          <w:szCs w:val="21"/>
        </w:rPr>
      </w:pPr>
      <w:r w:rsidRPr="0048442A">
        <w:rPr>
          <w:rFonts w:ascii="宋体" w:hAnsi="宋体" w:cs="宋体" w:hint="eastAsia"/>
          <w:kern w:val="0"/>
          <w:szCs w:val="21"/>
        </w:rPr>
        <w:t>在科研工作、实验、</w:t>
      </w:r>
      <w:r w:rsidRPr="0048442A">
        <w:rPr>
          <w:rFonts w:ascii="宋体" w:hAnsi="宋体" w:cs="宋体"/>
          <w:kern w:val="0"/>
          <w:szCs w:val="21"/>
        </w:rPr>
        <w:t>教学辅助工作</w:t>
      </w:r>
      <w:r w:rsidRPr="0048442A">
        <w:rPr>
          <w:rFonts w:ascii="宋体" w:hAnsi="宋体" w:cs="宋体" w:hint="eastAsia"/>
          <w:kern w:val="0"/>
          <w:szCs w:val="21"/>
        </w:rPr>
        <w:t>中造成严重事故或重大损失者；</w:t>
      </w:r>
    </w:p>
    <w:p w14:paraId="3F521639" w14:textId="77777777" w:rsidR="00A651DC" w:rsidRPr="0048442A" w:rsidRDefault="00A651DC" w:rsidP="00A651DC">
      <w:pPr>
        <w:numPr>
          <w:ilvl w:val="0"/>
          <w:numId w:val="1"/>
        </w:numPr>
        <w:spacing w:line="520" w:lineRule="exact"/>
        <w:rPr>
          <w:rFonts w:ascii="宋体" w:hAnsi="宋体" w:cs="宋体"/>
          <w:kern w:val="0"/>
          <w:szCs w:val="21"/>
        </w:rPr>
      </w:pPr>
      <w:r w:rsidRPr="0048442A">
        <w:rPr>
          <w:rFonts w:ascii="宋体" w:hAnsi="宋体" w:cs="宋体" w:hint="eastAsia"/>
          <w:kern w:val="0"/>
          <w:szCs w:val="21"/>
        </w:rPr>
        <w:t>其他有损学校、</w:t>
      </w:r>
      <w:r w:rsidRPr="0048442A">
        <w:rPr>
          <w:rFonts w:ascii="宋体" w:hAnsi="宋体" w:cs="宋体"/>
          <w:kern w:val="0"/>
          <w:szCs w:val="21"/>
        </w:rPr>
        <w:t>心理学部、MAP中心</w:t>
      </w:r>
      <w:r w:rsidRPr="0048442A">
        <w:rPr>
          <w:rFonts w:ascii="宋体" w:hAnsi="宋体" w:cs="宋体" w:hint="eastAsia"/>
          <w:kern w:val="0"/>
          <w:szCs w:val="21"/>
        </w:rPr>
        <w:t>荣誉、</w:t>
      </w:r>
      <w:r w:rsidRPr="0048442A">
        <w:rPr>
          <w:rFonts w:ascii="宋体" w:hAnsi="宋体" w:cs="宋体"/>
          <w:kern w:val="0"/>
          <w:szCs w:val="21"/>
        </w:rPr>
        <w:t>声誉</w:t>
      </w:r>
      <w:r w:rsidRPr="0048442A">
        <w:rPr>
          <w:rFonts w:ascii="宋体" w:hAnsi="宋体" w:cs="宋体" w:hint="eastAsia"/>
          <w:kern w:val="0"/>
          <w:szCs w:val="21"/>
        </w:rPr>
        <w:t>等行为者；</w:t>
      </w:r>
    </w:p>
    <w:p w14:paraId="4B2B4D1E" w14:textId="77777777" w:rsidR="00A651DC" w:rsidRPr="0048442A" w:rsidRDefault="00A651DC" w:rsidP="00A651DC">
      <w:pPr>
        <w:numPr>
          <w:ilvl w:val="0"/>
          <w:numId w:val="1"/>
        </w:numPr>
        <w:spacing w:line="520" w:lineRule="exact"/>
        <w:rPr>
          <w:rFonts w:ascii="宋体" w:hAnsi="宋体" w:cs="宋体"/>
          <w:kern w:val="0"/>
          <w:szCs w:val="21"/>
        </w:rPr>
      </w:pPr>
      <w:r w:rsidRPr="0048442A">
        <w:rPr>
          <w:rFonts w:ascii="宋体" w:hAnsi="宋体" w:cs="宋体" w:hint="eastAsia"/>
          <w:kern w:val="0"/>
          <w:szCs w:val="21"/>
        </w:rPr>
        <w:t>处于休学、保留学籍者。复学</w:t>
      </w:r>
      <w:r w:rsidRPr="0048442A">
        <w:rPr>
          <w:rFonts w:ascii="宋体" w:hAnsi="宋体" w:cs="宋体"/>
          <w:kern w:val="0"/>
          <w:szCs w:val="21"/>
        </w:rPr>
        <w:t>同学参照</w:t>
      </w:r>
      <w:r w:rsidRPr="0048442A">
        <w:rPr>
          <w:rFonts w:ascii="宋体" w:hAnsi="宋体" w:cs="宋体" w:hint="eastAsia"/>
          <w:kern w:val="0"/>
          <w:szCs w:val="21"/>
        </w:rPr>
        <w:t>各所在</w:t>
      </w:r>
      <w:r w:rsidRPr="0048442A">
        <w:rPr>
          <w:rFonts w:ascii="宋体" w:hAnsi="宋体" w:cs="宋体"/>
          <w:kern w:val="0"/>
          <w:szCs w:val="21"/>
        </w:rPr>
        <w:t>方向学分</w:t>
      </w:r>
      <w:r w:rsidRPr="0048442A">
        <w:rPr>
          <w:rFonts w:ascii="宋体" w:hAnsi="宋体" w:cs="宋体" w:hint="eastAsia"/>
          <w:kern w:val="0"/>
          <w:szCs w:val="21"/>
        </w:rPr>
        <w:t>最低</w:t>
      </w:r>
      <w:r w:rsidRPr="0048442A">
        <w:rPr>
          <w:rFonts w:ascii="宋体" w:hAnsi="宋体" w:cs="宋体"/>
          <w:kern w:val="0"/>
          <w:szCs w:val="21"/>
        </w:rPr>
        <w:t>标准要求</w:t>
      </w:r>
      <w:r w:rsidRPr="0048442A">
        <w:rPr>
          <w:rFonts w:ascii="宋体" w:hAnsi="宋体" w:cs="宋体" w:hint="eastAsia"/>
          <w:kern w:val="0"/>
          <w:szCs w:val="21"/>
        </w:rPr>
        <w:t>。</w:t>
      </w:r>
    </w:p>
    <w:p w14:paraId="0A08A53B" w14:textId="6295E3FD" w:rsidR="00A651DC" w:rsidRPr="00A651DC" w:rsidRDefault="00A651DC" w:rsidP="00F07495">
      <w:pPr>
        <w:spacing w:line="520" w:lineRule="exact"/>
        <w:ind w:firstLineChars="200" w:firstLine="422"/>
        <w:rPr>
          <w:rFonts w:ascii="宋体" w:hAnsi="宋体" w:cs="宋体"/>
          <w:b/>
          <w:kern w:val="0"/>
          <w:szCs w:val="21"/>
        </w:rPr>
      </w:pPr>
      <w:r w:rsidRPr="009C360C">
        <w:rPr>
          <w:rFonts w:ascii="宋体" w:hAnsi="宋体" w:cs="宋体" w:hint="eastAsia"/>
          <w:b/>
          <w:kern w:val="0"/>
          <w:szCs w:val="21"/>
        </w:rPr>
        <w:t>二</w:t>
      </w:r>
      <w:r w:rsidRPr="009C360C">
        <w:rPr>
          <w:rFonts w:ascii="宋体" w:hAnsi="宋体" w:cs="宋体"/>
          <w:b/>
          <w:kern w:val="0"/>
          <w:szCs w:val="21"/>
        </w:rPr>
        <w:t>、奖项设置</w:t>
      </w:r>
      <w:r w:rsidRPr="009C360C">
        <w:rPr>
          <w:rFonts w:ascii="宋体" w:hAnsi="宋体" w:cs="宋体" w:hint="eastAsia"/>
          <w:b/>
          <w:kern w:val="0"/>
          <w:szCs w:val="21"/>
        </w:rPr>
        <w:t>及</w:t>
      </w:r>
      <w:r w:rsidR="00A74A12" w:rsidRPr="009C360C">
        <w:rPr>
          <w:rFonts w:ascii="宋体" w:hAnsi="宋体" w:cs="宋体" w:hint="eastAsia"/>
          <w:b/>
          <w:kern w:val="0"/>
          <w:szCs w:val="21"/>
        </w:rPr>
        <w:t>金额</w:t>
      </w:r>
    </w:p>
    <w:p w14:paraId="575F845E" w14:textId="5D974B2F" w:rsidR="008D11EE" w:rsidRPr="009C360C" w:rsidRDefault="00A651DC" w:rsidP="00F07495">
      <w:pPr>
        <w:spacing w:line="520" w:lineRule="exact"/>
        <w:ind w:firstLineChars="200" w:firstLine="420"/>
        <w:rPr>
          <w:rFonts w:ascii="宋体" w:hAnsi="宋体"/>
          <w:color w:val="000000"/>
          <w:szCs w:val="21"/>
        </w:rPr>
      </w:pPr>
      <w:r w:rsidRPr="009C360C">
        <w:rPr>
          <w:rFonts w:ascii="宋体" w:hAnsi="宋体" w:hint="eastAsia"/>
          <w:color w:val="000000"/>
          <w:szCs w:val="21"/>
        </w:rPr>
        <w:t>应用心理专业硕士（M</w:t>
      </w:r>
      <w:r w:rsidRPr="009C360C">
        <w:rPr>
          <w:rFonts w:ascii="宋体" w:hAnsi="宋体"/>
          <w:color w:val="000000"/>
          <w:szCs w:val="21"/>
        </w:rPr>
        <w:t>AP</w:t>
      </w:r>
      <w:r w:rsidRPr="009C360C">
        <w:rPr>
          <w:rFonts w:ascii="宋体" w:hAnsi="宋体" w:hint="eastAsia"/>
          <w:color w:val="000000"/>
          <w:szCs w:val="21"/>
        </w:rPr>
        <w:t>）研究生学业奖学金共设立</w:t>
      </w:r>
      <w:r w:rsidR="00AE500A" w:rsidRPr="009C360C">
        <w:rPr>
          <w:rFonts w:ascii="宋体" w:hAnsi="宋体" w:hint="eastAsia"/>
          <w:color w:val="000000"/>
          <w:szCs w:val="21"/>
        </w:rPr>
        <w:t>四</w:t>
      </w:r>
      <w:r w:rsidR="00F008DF" w:rsidRPr="009C360C">
        <w:rPr>
          <w:rFonts w:ascii="宋体" w:hAnsi="宋体" w:hint="eastAsia"/>
          <w:color w:val="000000"/>
          <w:szCs w:val="21"/>
        </w:rPr>
        <w:t>等</w:t>
      </w:r>
      <w:r w:rsidR="00997A52" w:rsidRPr="009C360C">
        <w:rPr>
          <w:rFonts w:ascii="宋体" w:hAnsi="宋体" w:hint="eastAsia"/>
          <w:color w:val="000000"/>
          <w:szCs w:val="21"/>
        </w:rPr>
        <w:t>（特等、一等、二等、三等）</w:t>
      </w:r>
      <w:r w:rsidR="00F008DF" w:rsidRPr="009C360C">
        <w:rPr>
          <w:rFonts w:ascii="宋体" w:hAnsi="宋体"/>
          <w:color w:val="000000"/>
          <w:szCs w:val="21"/>
        </w:rPr>
        <w:t>，</w:t>
      </w:r>
      <w:r w:rsidR="00F008DF" w:rsidRPr="009C360C">
        <w:rPr>
          <w:rFonts w:ascii="宋体" w:hAnsi="宋体" w:hint="eastAsia"/>
          <w:color w:val="000000"/>
          <w:szCs w:val="21"/>
        </w:rPr>
        <w:t>各方向</w:t>
      </w:r>
      <w:r w:rsidR="00F008DF" w:rsidRPr="009C360C">
        <w:rPr>
          <w:rFonts w:ascii="宋体" w:hAnsi="宋体"/>
          <w:color w:val="000000"/>
          <w:szCs w:val="21"/>
        </w:rPr>
        <w:t>分开评选。其中一等按</w:t>
      </w:r>
      <w:r w:rsidR="00E85319" w:rsidRPr="009C360C">
        <w:rPr>
          <w:rFonts w:ascii="宋体" w:hAnsi="宋体" w:hint="eastAsia"/>
          <w:color w:val="000000"/>
          <w:szCs w:val="21"/>
        </w:rPr>
        <w:t>总人数</w:t>
      </w:r>
      <w:r w:rsidR="00F008DF" w:rsidRPr="009C360C">
        <w:rPr>
          <w:rFonts w:ascii="宋体" w:hAnsi="宋体"/>
          <w:color w:val="000000"/>
          <w:szCs w:val="21"/>
        </w:rPr>
        <w:t>的</w:t>
      </w:r>
      <w:r w:rsidR="00F008DF" w:rsidRPr="009C360C">
        <w:rPr>
          <w:rFonts w:ascii="宋体" w:hAnsi="宋体" w:hint="eastAsia"/>
          <w:color w:val="000000"/>
          <w:szCs w:val="21"/>
        </w:rPr>
        <w:t>40</w:t>
      </w:r>
      <w:r w:rsidR="00F008DF" w:rsidRPr="009C360C">
        <w:rPr>
          <w:rFonts w:ascii="宋体" w:hAnsi="宋体"/>
          <w:color w:val="000000"/>
          <w:szCs w:val="21"/>
        </w:rPr>
        <w:t>%评定，奖金额</w:t>
      </w:r>
      <w:r w:rsidR="00F008DF" w:rsidRPr="009C360C">
        <w:rPr>
          <w:rFonts w:ascii="宋体" w:hAnsi="宋体" w:hint="eastAsia"/>
          <w:color w:val="000000"/>
          <w:szCs w:val="21"/>
        </w:rPr>
        <w:t>为6000元/人</w:t>
      </w:r>
      <w:r w:rsidR="00F008DF" w:rsidRPr="009C360C">
        <w:rPr>
          <w:rFonts w:ascii="宋体" w:hAnsi="宋体"/>
          <w:color w:val="000000"/>
          <w:szCs w:val="21"/>
        </w:rPr>
        <w:t>，</w:t>
      </w:r>
      <w:r w:rsidR="00F008DF" w:rsidRPr="009C360C">
        <w:rPr>
          <w:rFonts w:ascii="宋体" w:hAnsi="宋体" w:hint="eastAsia"/>
          <w:color w:val="000000"/>
          <w:szCs w:val="21"/>
        </w:rPr>
        <w:t>二</w:t>
      </w:r>
      <w:r w:rsidR="00F008DF" w:rsidRPr="009C360C">
        <w:rPr>
          <w:rFonts w:ascii="宋体" w:hAnsi="宋体"/>
          <w:color w:val="000000"/>
          <w:szCs w:val="21"/>
        </w:rPr>
        <w:t>等按</w:t>
      </w:r>
      <w:r w:rsidR="00F008DF" w:rsidRPr="009C360C">
        <w:rPr>
          <w:rFonts w:ascii="宋体" w:hAnsi="宋体" w:hint="eastAsia"/>
          <w:color w:val="000000"/>
          <w:szCs w:val="21"/>
        </w:rPr>
        <w:t>45</w:t>
      </w:r>
      <w:r w:rsidR="00F008DF" w:rsidRPr="009C360C">
        <w:rPr>
          <w:rFonts w:ascii="宋体" w:hAnsi="宋体"/>
          <w:color w:val="000000"/>
          <w:szCs w:val="21"/>
        </w:rPr>
        <w:t>%评定，奖金额</w:t>
      </w:r>
      <w:r w:rsidR="00F008DF" w:rsidRPr="009C360C">
        <w:rPr>
          <w:rFonts w:ascii="宋体" w:hAnsi="宋体" w:hint="eastAsia"/>
          <w:color w:val="000000"/>
          <w:szCs w:val="21"/>
        </w:rPr>
        <w:t>为</w:t>
      </w:r>
      <w:r w:rsidR="00AE500A" w:rsidRPr="009C360C">
        <w:rPr>
          <w:rFonts w:ascii="宋体" w:hAnsi="宋体" w:hint="eastAsia"/>
          <w:color w:val="000000"/>
          <w:szCs w:val="21"/>
        </w:rPr>
        <w:t>3</w:t>
      </w:r>
      <w:r w:rsidR="00F008DF" w:rsidRPr="009C360C">
        <w:rPr>
          <w:rFonts w:ascii="宋体" w:hAnsi="宋体" w:hint="eastAsia"/>
          <w:color w:val="000000"/>
          <w:szCs w:val="21"/>
        </w:rPr>
        <w:t>000元/人</w:t>
      </w:r>
      <w:r w:rsidR="00F008DF" w:rsidRPr="009C360C">
        <w:rPr>
          <w:rFonts w:ascii="宋体" w:hAnsi="宋体"/>
          <w:color w:val="000000"/>
          <w:szCs w:val="21"/>
        </w:rPr>
        <w:t>，</w:t>
      </w:r>
      <w:r w:rsidR="00F008DF" w:rsidRPr="009C360C">
        <w:rPr>
          <w:rFonts w:ascii="宋体" w:hAnsi="宋体" w:hint="eastAsia"/>
          <w:color w:val="000000"/>
          <w:szCs w:val="21"/>
        </w:rPr>
        <w:t>三</w:t>
      </w:r>
      <w:r w:rsidR="00F008DF" w:rsidRPr="009C360C">
        <w:rPr>
          <w:rFonts w:ascii="宋体" w:hAnsi="宋体"/>
          <w:color w:val="000000"/>
          <w:szCs w:val="21"/>
        </w:rPr>
        <w:t>等按</w:t>
      </w:r>
      <w:r w:rsidR="00F008DF" w:rsidRPr="009C360C">
        <w:rPr>
          <w:rFonts w:ascii="宋体" w:hAnsi="宋体" w:hint="eastAsia"/>
          <w:color w:val="000000"/>
          <w:szCs w:val="21"/>
        </w:rPr>
        <w:t>13</w:t>
      </w:r>
      <w:r w:rsidR="00F008DF" w:rsidRPr="009C360C">
        <w:rPr>
          <w:rFonts w:ascii="宋体" w:hAnsi="宋体"/>
          <w:color w:val="000000"/>
          <w:szCs w:val="21"/>
        </w:rPr>
        <w:t>%评定，奖金额</w:t>
      </w:r>
      <w:r w:rsidR="00F008DF" w:rsidRPr="009C360C">
        <w:rPr>
          <w:rFonts w:ascii="宋体" w:hAnsi="宋体" w:hint="eastAsia"/>
          <w:color w:val="000000"/>
          <w:szCs w:val="21"/>
        </w:rPr>
        <w:t>为</w:t>
      </w:r>
      <w:r w:rsidR="00AE500A" w:rsidRPr="009C360C">
        <w:rPr>
          <w:rFonts w:ascii="宋体" w:hAnsi="宋体"/>
          <w:color w:val="000000"/>
          <w:szCs w:val="21"/>
        </w:rPr>
        <w:t>1500</w:t>
      </w:r>
      <w:r w:rsidR="00F008DF" w:rsidRPr="009C360C">
        <w:rPr>
          <w:rFonts w:ascii="宋体" w:hAnsi="宋体" w:hint="eastAsia"/>
          <w:color w:val="000000"/>
          <w:szCs w:val="21"/>
        </w:rPr>
        <w:t>元/人。</w:t>
      </w:r>
      <w:r w:rsidR="00997A52" w:rsidRPr="009C360C">
        <w:rPr>
          <w:rFonts w:ascii="宋体" w:hAnsi="宋体" w:hint="eastAsia"/>
          <w:color w:val="000000"/>
          <w:szCs w:val="21"/>
        </w:rPr>
        <w:t>每个方向加权平均成绩</w:t>
      </w:r>
      <w:r w:rsidR="001A45DB" w:rsidRPr="009C360C">
        <w:rPr>
          <w:rFonts w:ascii="宋体" w:hAnsi="宋体" w:hint="eastAsia"/>
          <w:color w:val="000000"/>
          <w:szCs w:val="21"/>
        </w:rPr>
        <w:t>前三名</w:t>
      </w:r>
      <w:r w:rsidR="00AE500A" w:rsidRPr="009C360C">
        <w:rPr>
          <w:rFonts w:ascii="宋体" w:hAnsi="宋体" w:hint="eastAsia"/>
          <w:color w:val="000000"/>
          <w:szCs w:val="21"/>
        </w:rPr>
        <w:t>可</w:t>
      </w:r>
      <w:r w:rsidR="00997A52" w:rsidRPr="009C360C">
        <w:rPr>
          <w:rFonts w:ascii="宋体" w:hAnsi="宋体" w:hint="eastAsia"/>
          <w:color w:val="000000"/>
          <w:szCs w:val="21"/>
        </w:rPr>
        <w:t>自荐</w:t>
      </w:r>
      <w:r w:rsidR="00AE500A" w:rsidRPr="009C360C">
        <w:rPr>
          <w:rFonts w:ascii="宋体" w:hAnsi="宋体" w:hint="eastAsia"/>
          <w:color w:val="000000"/>
          <w:szCs w:val="21"/>
        </w:rPr>
        <w:t>申请</w:t>
      </w:r>
      <w:r w:rsidR="001A45DB" w:rsidRPr="009C360C">
        <w:rPr>
          <w:rFonts w:ascii="宋体" w:hAnsi="宋体"/>
          <w:color w:val="000000"/>
          <w:szCs w:val="21"/>
        </w:rPr>
        <w:t>特等学业奖学金</w:t>
      </w:r>
      <w:r w:rsidR="008D11EE" w:rsidRPr="009C360C">
        <w:rPr>
          <w:rFonts w:ascii="宋体" w:hAnsi="宋体" w:hint="eastAsia"/>
          <w:color w:val="000000"/>
          <w:szCs w:val="21"/>
        </w:rPr>
        <w:t>。特等奖学金</w:t>
      </w:r>
      <w:r w:rsidR="008D11EE" w:rsidRPr="009C360C">
        <w:rPr>
          <w:rFonts w:ascii="宋体" w:hAnsi="宋体"/>
          <w:color w:val="000000"/>
          <w:szCs w:val="21"/>
        </w:rPr>
        <w:t>每个方向</w:t>
      </w:r>
      <w:r w:rsidR="008D11EE" w:rsidRPr="009C360C">
        <w:rPr>
          <w:rFonts w:ascii="宋体" w:hAnsi="宋体" w:hint="eastAsia"/>
          <w:color w:val="000000"/>
          <w:szCs w:val="21"/>
        </w:rPr>
        <w:t>1个</w:t>
      </w:r>
      <w:r w:rsidR="008D11EE" w:rsidRPr="009C360C">
        <w:rPr>
          <w:rFonts w:ascii="宋体" w:hAnsi="宋体"/>
          <w:color w:val="000000"/>
          <w:szCs w:val="21"/>
        </w:rPr>
        <w:t>名额，</w:t>
      </w:r>
      <w:r w:rsidR="00EC6E1F">
        <w:rPr>
          <w:rFonts w:ascii="宋体" w:hAnsi="宋体" w:hint="eastAsia"/>
          <w:color w:val="000000"/>
          <w:szCs w:val="21"/>
        </w:rPr>
        <w:t>奖金额为1</w:t>
      </w:r>
      <w:r w:rsidR="00EC6E1F">
        <w:rPr>
          <w:rFonts w:ascii="宋体" w:hAnsi="宋体"/>
          <w:color w:val="000000"/>
          <w:szCs w:val="21"/>
        </w:rPr>
        <w:t>0000</w:t>
      </w:r>
      <w:r w:rsidR="00EC6E1F">
        <w:rPr>
          <w:rFonts w:ascii="宋体" w:hAnsi="宋体" w:hint="eastAsia"/>
          <w:color w:val="000000"/>
          <w:szCs w:val="21"/>
        </w:rPr>
        <w:t>元/人，</w:t>
      </w:r>
      <w:bookmarkStart w:id="0" w:name="_GoBack"/>
      <w:bookmarkEnd w:id="0"/>
      <w:r w:rsidR="008D11EE" w:rsidRPr="009C360C">
        <w:rPr>
          <w:rFonts w:ascii="宋体" w:hAnsi="宋体" w:hint="eastAsia"/>
          <w:color w:val="000000"/>
          <w:szCs w:val="21"/>
        </w:rPr>
        <w:t>需</w:t>
      </w:r>
      <w:r w:rsidR="008D11EE" w:rsidRPr="009C360C">
        <w:rPr>
          <w:rFonts w:ascii="宋体" w:hAnsi="宋体"/>
          <w:color w:val="000000"/>
          <w:szCs w:val="21"/>
        </w:rPr>
        <w:t>进行现场答辩。</w:t>
      </w:r>
    </w:p>
    <w:p w14:paraId="56D2DCD3" w14:textId="7AE47773" w:rsidR="00A651DC" w:rsidRPr="009C360C" w:rsidRDefault="00A74A12" w:rsidP="00A74A12">
      <w:pPr>
        <w:spacing w:line="520" w:lineRule="exact"/>
        <w:ind w:firstLineChars="200" w:firstLine="422"/>
        <w:rPr>
          <w:rFonts w:ascii="宋体" w:hAnsi="宋体" w:cs="宋体"/>
          <w:b/>
          <w:kern w:val="0"/>
          <w:szCs w:val="21"/>
        </w:rPr>
      </w:pPr>
      <w:r w:rsidRPr="009C360C">
        <w:rPr>
          <w:rFonts w:ascii="宋体" w:hAnsi="宋体" w:cs="宋体" w:hint="eastAsia"/>
          <w:b/>
          <w:kern w:val="0"/>
          <w:szCs w:val="21"/>
        </w:rPr>
        <w:t>三</w:t>
      </w:r>
      <w:r w:rsidRPr="009C360C">
        <w:rPr>
          <w:rFonts w:ascii="宋体" w:hAnsi="宋体" w:cs="宋体"/>
          <w:b/>
          <w:kern w:val="0"/>
          <w:szCs w:val="21"/>
        </w:rPr>
        <w:t>、评选依据</w:t>
      </w:r>
    </w:p>
    <w:p w14:paraId="51EDFC2A" w14:textId="1F4894F9" w:rsidR="009A49C8" w:rsidRDefault="00A74A12" w:rsidP="009A49C8">
      <w:pPr>
        <w:spacing w:line="520" w:lineRule="exact"/>
        <w:ind w:firstLineChars="200" w:firstLine="420"/>
        <w:rPr>
          <w:rFonts w:ascii="宋体" w:hAnsi="宋体"/>
          <w:color w:val="000000"/>
          <w:szCs w:val="21"/>
        </w:rPr>
      </w:pPr>
      <w:r w:rsidRPr="009C360C">
        <w:rPr>
          <w:rFonts w:ascii="宋体" w:hAnsi="宋体" w:hint="eastAsia"/>
          <w:color w:val="000000"/>
          <w:szCs w:val="21"/>
        </w:rPr>
        <w:t>学业奖学金采取学年度考评制，考察期限原则上</w:t>
      </w:r>
      <w:r w:rsidRPr="009C360C">
        <w:rPr>
          <w:rFonts w:ascii="宋体" w:hAnsi="宋体"/>
          <w:color w:val="000000"/>
          <w:szCs w:val="21"/>
        </w:rPr>
        <w:t>为第</w:t>
      </w:r>
      <w:r w:rsidRPr="009C360C">
        <w:rPr>
          <w:rFonts w:ascii="宋体" w:hAnsi="宋体" w:hint="eastAsia"/>
          <w:color w:val="000000"/>
          <w:szCs w:val="21"/>
        </w:rPr>
        <w:t>一学年9月1日至第二学年</w:t>
      </w:r>
      <w:r w:rsidRPr="009C360C">
        <w:rPr>
          <w:rFonts w:ascii="宋体" w:hAnsi="宋体"/>
          <w:color w:val="000000"/>
          <w:szCs w:val="21"/>
        </w:rPr>
        <w:t>1</w:t>
      </w:r>
      <w:r w:rsidR="001F602E" w:rsidRPr="009C360C">
        <w:rPr>
          <w:rFonts w:ascii="宋体" w:hAnsi="宋体"/>
          <w:color w:val="000000"/>
          <w:szCs w:val="21"/>
        </w:rPr>
        <w:t>2</w:t>
      </w:r>
      <w:r w:rsidRPr="009C360C">
        <w:rPr>
          <w:rFonts w:ascii="宋体" w:hAnsi="宋体" w:hint="eastAsia"/>
          <w:color w:val="000000"/>
          <w:szCs w:val="21"/>
        </w:rPr>
        <w:t>月</w:t>
      </w:r>
      <w:r w:rsidR="001F602E" w:rsidRPr="009C360C">
        <w:rPr>
          <w:rFonts w:ascii="宋体" w:hAnsi="宋体" w:hint="eastAsia"/>
          <w:color w:val="000000"/>
          <w:szCs w:val="21"/>
        </w:rPr>
        <w:t>中旬</w:t>
      </w:r>
      <w:r w:rsidRPr="009C360C">
        <w:rPr>
          <w:rFonts w:ascii="宋体" w:hAnsi="宋体" w:hint="eastAsia"/>
          <w:color w:val="000000"/>
          <w:szCs w:val="21"/>
        </w:rPr>
        <w:t>。评选依据为学生学业成绩（加权平均成绩）在本专业方向内的排名。每个</w:t>
      </w:r>
      <w:r w:rsidRPr="009C360C">
        <w:rPr>
          <w:rFonts w:ascii="宋体" w:hAnsi="宋体"/>
          <w:color w:val="000000"/>
          <w:szCs w:val="21"/>
        </w:rPr>
        <w:t>学生至少提</w:t>
      </w:r>
      <w:r w:rsidRPr="009C360C">
        <w:rPr>
          <w:rFonts w:ascii="宋体" w:hAnsi="宋体"/>
          <w:color w:val="000000"/>
          <w:szCs w:val="21"/>
        </w:rPr>
        <w:lastRenderedPageBreak/>
        <w:t>供</w:t>
      </w:r>
      <w:r w:rsidRPr="009C360C">
        <w:rPr>
          <w:rFonts w:ascii="宋体" w:hAnsi="宋体" w:hint="eastAsia"/>
          <w:color w:val="000000"/>
          <w:szCs w:val="21"/>
        </w:rPr>
        <w:t>30学分</w:t>
      </w:r>
      <w:r w:rsidRPr="009C360C">
        <w:rPr>
          <w:rFonts w:ascii="宋体" w:hAnsi="宋体"/>
          <w:color w:val="000000"/>
          <w:szCs w:val="21"/>
        </w:rPr>
        <w:t>以上</w:t>
      </w:r>
      <w:r w:rsidR="00997A52" w:rsidRPr="009C360C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997A52" w:rsidRPr="009C360C">
        <w:rPr>
          <w:rFonts w:asciiTheme="minorEastAsia" w:eastAsiaTheme="minorEastAsia" w:hAnsiTheme="minorEastAsia" w:hint="eastAsia"/>
          <w:color w:val="333333"/>
          <w:shd w:val="clear" w:color="auto" w:fill="FFFFFF"/>
        </w:rPr>
        <w:t>≥3</w:t>
      </w:r>
      <w:r w:rsidR="00997A52" w:rsidRPr="009C360C">
        <w:rPr>
          <w:rFonts w:asciiTheme="minorEastAsia" w:eastAsiaTheme="minorEastAsia" w:hAnsiTheme="minorEastAsia"/>
          <w:color w:val="333333"/>
          <w:shd w:val="clear" w:color="auto" w:fill="FFFFFF"/>
        </w:rPr>
        <w:t>0</w:t>
      </w:r>
      <w:r w:rsidR="00997A52" w:rsidRPr="009C360C">
        <w:rPr>
          <w:rFonts w:asciiTheme="minorEastAsia" w:eastAsiaTheme="minorEastAsia" w:hAnsiTheme="minorEastAsia" w:hint="eastAsia"/>
          <w:color w:val="333333"/>
          <w:shd w:val="clear" w:color="auto" w:fill="FFFFFF"/>
        </w:rPr>
        <w:t>学分</w:t>
      </w:r>
      <w:r w:rsidR="00997A52" w:rsidRPr="009C360C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Pr="009C360C">
        <w:rPr>
          <w:rFonts w:asciiTheme="minorEastAsia" w:eastAsiaTheme="minorEastAsia" w:hAnsiTheme="minorEastAsia"/>
          <w:color w:val="000000"/>
          <w:szCs w:val="21"/>
        </w:rPr>
        <w:t>的</w:t>
      </w:r>
      <w:r w:rsidRPr="009C360C">
        <w:rPr>
          <w:rFonts w:asciiTheme="minorEastAsia" w:eastAsiaTheme="minorEastAsia" w:hAnsiTheme="minorEastAsia" w:hint="eastAsia"/>
          <w:color w:val="000000"/>
          <w:szCs w:val="21"/>
        </w:rPr>
        <w:t>加</w:t>
      </w:r>
      <w:r w:rsidRPr="009C360C">
        <w:rPr>
          <w:rFonts w:ascii="宋体" w:hAnsi="宋体" w:hint="eastAsia"/>
          <w:color w:val="000000"/>
          <w:szCs w:val="21"/>
        </w:rPr>
        <w:t>权</w:t>
      </w:r>
      <w:r w:rsidRPr="009C360C">
        <w:rPr>
          <w:rFonts w:ascii="宋体" w:hAnsi="宋体"/>
          <w:color w:val="000000"/>
          <w:szCs w:val="21"/>
        </w:rPr>
        <w:t>参评成绩</w:t>
      </w:r>
      <w:r w:rsidR="008E2DF9" w:rsidRPr="009C360C">
        <w:rPr>
          <w:rFonts w:ascii="宋体" w:hAnsi="宋体" w:hint="eastAsia"/>
          <w:color w:val="000000"/>
          <w:szCs w:val="21"/>
        </w:rPr>
        <w:t>，</w:t>
      </w:r>
      <w:r w:rsidR="002F2B6A" w:rsidRPr="009C360C">
        <w:rPr>
          <w:rFonts w:ascii="宋体" w:hAnsi="宋体"/>
          <w:color w:val="000000"/>
          <w:szCs w:val="21"/>
        </w:rPr>
        <w:t>总学分数</w:t>
      </w:r>
      <w:r w:rsidR="002F2B6A" w:rsidRPr="009C360C">
        <w:rPr>
          <w:rFonts w:ascii="宋体" w:hAnsi="宋体" w:hint="eastAsia"/>
          <w:color w:val="000000"/>
          <w:szCs w:val="21"/>
        </w:rPr>
        <w:t>未能</w:t>
      </w:r>
      <w:r w:rsidR="002F2B6A" w:rsidRPr="009C360C">
        <w:rPr>
          <w:rFonts w:ascii="宋体" w:hAnsi="宋体"/>
          <w:color w:val="000000"/>
          <w:szCs w:val="21"/>
        </w:rPr>
        <w:t>达到</w:t>
      </w:r>
      <w:r w:rsidR="002F2B6A" w:rsidRPr="009C360C">
        <w:rPr>
          <w:rFonts w:ascii="宋体" w:hAnsi="宋体" w:hint="eastAsia"/>
          <w:color w:val="000000"/>
          <w:szCs w:val="21"/>
        </w:rPr>
        <w:t>30学分</w:t>
      </w:r>
      <w:r w:rsidR="000C3F08" w:rsidRPr="009C360C">
        <w:rPr>
          <w:rFonts w:ascii="宋体" w:hAnsi="宋体"/>
          <w:color w:val="000000"/>
          <w:szCs w:val="21"/>
        </w:rPr>
        <w:t>的同学不参加</w:t>
      </w:r>
      <w:r w:rsidR="000C3F08" w:rsidRPr="009C360C">
        <w:rPr>
          <w:rFonts w:ascii="宋体" w:hAnsi="宋体" w:hint="eastAsia"/>
          <w:color w:val="000000"/>
          <w:szCs w:val="21"/>
        </w:rPr>
        <w:t>评选</w:t>
      </w:r>
      <w:r w:rsidR="002F2B6A" w:rsidRPr="009C360C">
        <w:rPr>
          <w:rFonts w:ascii="宋体" w:hAnsi="宋体"/>
          <w:color w:val="000000"/>
          <w:szCs w:val="21"/>
        </w:rPr>
        <w:t>。</w:t>
      </w:r>
    </w:p>
    <w:p w14:paraId="561BBEB7" w14:textId="7B9A9BA5" w:rsidR="009A49C8" w:rsidRPr="009A49C8" w:rsidRDefault="009A49C8" w:rsidP="009A49C8">
      <w:pPr>
        <w:spacing w:line="520" w:lineRule="exact"/>
        <w:ind w:firstLineChars="200" w:firstLine="300"/>
        <w:rPr>
          <w:rFonts w:ascii="宋体" w:hAnsi="宋体" w:cs="宋体"/>
          <w:kern w:val="0"/>
          <w:szCs w:val="21"/>
        </w:rPr>
      </w:pPr>
      <m:oMath>
        <m:r>
          <m:rPr>
            <m:sty m:val="p"/>
          </m:rPr>
          <w:rPr>
            <w:rFonts w:ascii="Cambria Math" w:hAnsi="Cambria Math" w:hint="eastAsia"/>
            <w:sz w:val="15"/>
            <w:szCs w:val="15"/>
          </w:rPr>
          <m:t>加权平均分</m:t>
        </m:r>
        <m:r>
          <m:rPr>
            <m:sty m:val="p"/>
          </m:rPr>
          <w:rPr>
            <w:rFonts w:ascii="Cambria Math" w:hAnsi="Cambria Math" w:hint="eastAsia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sz w:val="15"/>
                <w:szCs w:val="15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15"/>
                    <w:szCs w:val="15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sz w:val="15"/>
                    <w:szCs w:val="15"/>
                  </w:rPr>
                  <m:t>成绩</m:t>
                </m:r>
                <m:r>
                  <m:rPr>
                    <m:sty m:val="p"/>
                  </m:rPr>
                  <w:rPr>
                    <w:rFonts w:ascii="Cambria Math" w:eastAsia="MS Gothic" w:hAnsi="Cambria Math" w:cs="MS Gothic" w:hint="eastAsia"/>
                    <w:sz w:val="15"/>
                    <w:szCs w:val="15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15"/>
                    <w:szCs w:val="15"/>
                  </w:rPr>
                  <m:t>学分</m:t>
                </m:r>
              </m:e>
            </m:nary>
          </m:num>
          <m:den>
            <m:r>
              <m:rPr>
                <m:sty m:val="b"/>
              </m:rPr>
              <w:rPr>
                <w:rFonts w:ascii="Cambria Math" w:hAnsi="Cambria Math" w:hint="eastAsia"/>
                <w:sz w:val="15"/>
                <w:szCs w:val="15"/>
              </w:rPr>
              <m:t>总学分</m:t>
            </m:r>
          </m:den>
        </m:f>
      </m:oMath>
      <w:r w:rsidRPr="009A49C8">
        <w:rPr>
          <w:rFonts w:ascii="Calibri" w:hAnsi="Calibri" w:hint="eastAsia"/>
          <w:szCs w:val="22"/>
        </w:rPr>
        <w:t>，保留两位小数</w:t>
      </w:r>
    </w:p>
    <w:p w14:paraId="726E7D24" w14:textId="7045602C" w:rsidR="00A651DC" w:rsidRDefault="00A74A12" w:rsidP="00F07495">
      <w:pPr>
        <w:spacing w:line="52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B958EA">
        <w:rPr>
          <w:rFonts w:ascii="宋体" w:hAnsi="宋体" w:hint="eastAsia"/>
          <w:color w:val="000000"/>
          <w:szCs w:val="21"/>
        </w:rPr>
        <w:t>计入</w:t>
      </w:r>
      <w:r>
        <w:rPr>
          <w:rFonts w:ascii="宋体" w:hAnsi="宋体" w:hint="eastAsia"/>
          <w:color w:val="000000"/>
          <w:szCs w:val="21"/>
        </w:rPr>
        <w:t>学业</w:t>
      </w:r>
      <w:r w:rsidRPr="00B958EA">
        <w:rPr>
          <w:rFonts w:ascii="宋体" w:hAnsi="宋体"/>
          <w:color w:val="000000"/>
          <w:szCs w:val="21"/>
        </w:rPr>
        <w:t>奖学金的课程为MAP中心开设的</w:t>
      </w:r>
      <w:r>
        <w:rPr>
          <w:rFonts w:ascii="宋体" w:hAnsi="宋体" w:hint="eastAsia"/>
          <w:color w:val="000000"/>
          <w:szCs w:val="21"/>
        </w:rPr>
        <w:t>本方向</w:t>
      </w:r>
      <w:r w:rsidRPr="00B958EA">
        <w:rPr>
          <w:rFonts w:ascii="宋体" w:hAnsi="宋体" w:hint="eastAsia"/>
          <w:color w:val="000000"/>
          <w:szCs w:val="21"/>
        </w:rPr>
        <w:t>培养方案中</w:t>
      </w:r>
      <w:r>
        <w:rPr>
          <w:rFonts w:ascii="宋体" w:hAnsi="宋体" w:hint="eastAsia"/>
          <w:color w:val="000000"/>
          <w:szCs w:val="21"/>
        </w:rPr>
        <w:t>的</w:t>
      </w:r>
      <w:r>
        <w:rPr>
          <w:rFonts w:ascii="宋体" w:hAnsi="宋体"/>
          <w:color w:val="000000"/>
          <w:szCs w:val="21"/>
        </w:rPr>
        <w:t>公共必修课</w:t>
      </w:r>
      <w:r w:rsidR="00692670">
        <w:rPr>
          <w:rFonts w:ascii="宋体" w:hAnsi="宋体" w:hint="eastAsia"/>
          <w:color w:val="000000"/>
          <w:szCs w:val="21"/>
        </w:rPr>
        <w:t>（必选）</w:t>
      </w:r>
      <w:r>
        <w:rPr>
          <w:rFonts w:ascii="宋体" w:hAnsi="宋体" w:hint="eastAsia"/>
          <w:color w:val="000000"/>
          <w:szCs w:val="21"/>
        </w:rPr>
        <w:t>、</w:t>
      </w:r>
      <w:r w:rsidRPr="00B958EA">
        <w:rPr>
          <w:rFonts w:ascii="宋体" w:hAnsi="宋体"/>
          <w:color w:val="000000"/>
          <w:szCs w:val="21"/>
        </w:rPr>
        <w:t>专业必修</w:t>
      </w:r>
      <w:r>
        <w:rPr>
          <w:rFonts w:ascii="宋体" w:hAnsi="宋体" w:hint="eastAsia"/>
          <w:color w:val="000000"/>
          <w:szCs w:val="21"/>
        </w:rPr>
        <w:t>课</w:t>
      </w:r>
      <w:r w:rsidR="00692670">
        <w:rPr>
          <w:rFonts w:ascii="宋体" w:hAnsi="宋体" w:hint="eastAsia"/>
          <w:color w:val="000000"/>
          <w:szCs w:val="21"/>
        </w:rPr>
        <w:t>（必选）</w:t>
      </w:r>
      <w:r>
        <w:rPr>
          <w:rFonts w:ascii="宋体" w:hAnsi="宋体" w:hint="eastAsia"/>
          <w:color w:val="000000"/>
          <w:szCs w:val="21"/>
        </w:rPr>
        <w:t>，及</w:t>
      </w:r>
      <w:r w:rsidR="00692670">
        <w:rPr>
          <w:rFonts w:ascii="宋体" w:hAnsi="宋体" w:hint="eastAsia"/>
          <w:color w:val="000000"/>
          <w:szCs w:val="21"/>
        </w:rPr>
        <w:t>本方向培养</w:t>
      </w:r>
      <w:r w:rsidR="00692670">
        <w:rPr>
          <w:rFonts w:ascii="宋体" w:hAnsi="宋体"/>
          <w:color w:val="000000"/>
          <w:szCs w:val="21"/>
        </w:rPr>
        <w:t>方案中</w:t>
      </w:r>
      <w:r>
        <w:rPr>
          <w:rFonts w:ascii="宋体" w:hAnsi="宋体" w:hint="eastAsia"/>
          <w:color w:val="000000"/>
          <w:szCs w:val="21"/>
        </w:rPr>
        <w:t>的</w:t>
      </w:r>
      <w:r w:rsidRPr="00B958EA">
        <w:rPr>
          <w:rFonts w:ascii="宋体" w:hAnsi="宋体"/>
          <w:color w:val="000000"/>
          <w:szCs w:val="21"/>
        </w:rPr>
        <w:t>专业选修</w:t>
      </w:r>
      <w:r>
        <w:rPr>
          <w:rFonts w:ascii="宋体" w:hAnsi="宋体" w:hint="eastAsia"/>
          <w:color w:val="000000"/>
          <w:szCs w:val="21"/>
        </w:rPr>
        <w:t>课</w:t>
      </w:r>
      <w:r w:rsidR="00692670">
        <w:rPr>
          <w:rFonts w:ascii="宋体" w:hAnsi="宋体" w:hint="eastAsia"/>
          <w:color w:val="000000"/>
          <w:szCs w:val="21"/>
        </w:rPr>
        <w:t>（参评学生</w:t>
      </w:r>
      <w:r w:rsidR="00692670">
        <w:rPr>
          <w:rFonts w:ascii="宋体" w:hAnsi="宋体"/>
          <w:color w:val="000000"/>
          <w:szCs w:val="21"/>
        </w:rPr>
        <w:t>可选择成绩较高的科目参评</w:t>
      </w:r>
      <w:r w:rsidR="00692670">
        <w:rPr>
          <w:rFonts w:ascii="宋体" w:hAnsi="宋体" w:hint="eastAsia"/>
          <w:color w:val="000000"/>
          <w:szCs w:val="21"/>
        </w:rPr>
        <w:t>）</w:t>
      </w:r>
      <w:r w:rsidRPr="00B958EA">
        <w:rPr>
          <w:rFonts w:ascii="宋体" w:hAnsi="宋体"/>
          <w:color w:val="000000"/>
          <w:szCs w:val="21"/>
        </w:rPr>
        <w:t>。</w:t>
      </w:r>
      <w:r w:rsidR="000E5F41">
        <w:rPr>
          <w:rFonts w:ascii="宋体" w:hAnsi="宋体" w:hint="eastAsia"/>
          <w:color w:val="000000"/>
          <w:szCs w:val="21"/>
        </w:rPr>
        <w:t>具体</w:t>
      </w:r>
      <w:r w:rsidR="000E5F41">
        <w:rPr>
          <w:rFonts w:ascii="宋体" w:hAnsi="宋体"/>
          <w:color w:val="000000"/>
          <w:szCs w:val="21"/>
        </w:rPr>
        <w:t>课程详见附件。</w:t>
      </w:r>
      <w:r w:rsidRPr="00B958EA">
        <w:rPr>
          <w:rFonts w:ascii="宋体" w:hAnsi="宋体"/>
          <w:color w:val="000000"/>
          <w:szCs w:val="21"/>
        </w:rPr>
        <w:t>非MAP中心开设的</w:t>
      </w:r>
      <w:r>
        <w:rPr>
          <w:rFonts w:ascii="宋体" w:hAnsi="宋体"/>
          <w:color w:val="000000"/>
          <w:szCs w:val="21"/>
        </w:rPr>
        <w:t>本方向培养方向之外的</w:t>
      </w:r>
      <w:r w:rsidRPr="00B958EA">
        <w:rPr>
          <w:rFonts w:ascii="宋体" w:hAnsi="宋体" w:hint="eastAsia"/>
          <w:color w:val="000000"/>
          <w:szCs w:val="21"/>
        </w:rPr>
        <w:t>课程</w:t>
      </w:r>
      <w:r w:rsidRPr="00B958EA">
        <w:rPr>
          <w:rFonts w:ascii="宋体" w:hAnsi="宋体"/>
          <w:color w:val="000000"/>
          <w:szCs w:val="21"/>
        </w:rPr>
        <w:t>，</w:t>
      </w:r>
      <w:r w:rsidRPr="00B958EA">
        <w:rPr>
          <w:rFonts w:ascii="宋体" w:hAnsi="宋体" w:hint="eastAsia"/>
          <w:color w:val="000000"/>
          <w:szCs w:val="21"/>
        </w:rPr>
        <w:t>如</w:t>
      </w:r>
      <w:r>
        <w:rPr>
          <w:rFonts w:ascii="宋体" w:hAnsi="宋体" w:hint="eastAsia"/>
          <w:color w:val="000000"/>
          <w:szCs w:val="21"/>
        </w:rPr>
        <w:t>修读的学硕</w:t>
      </w:r>
      <w:r w:rsidRPr="00B958EA">
        <w:rPr>
          <w:rFonts w:ascii="宋体" w:hAnsi="宋体" w:hint="eastAsia"/>
          <w:color w:val="000000"/>
          <w:szCs w:val="21"/>
        </w:rPr>
        <w:t>及</w:t>
      </w:r>
      <w:r w:rsidRPr="00B958EA">
        <w:rPr>
          <w:rFonts w:ascii="宋体" w:hAnsi="宋体"/>
          <w:color w:val="000000"/>
          <w:szCs w:val="21"/>
        </w:rPr>
        <w:t>其他院系</w:t>
      </w:r>
      <w:r w:rsidRPr="00B958EA"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</w:rPr>
        <w:t>学</w:t>
      </w:r>
      <w:r w:rsidRPr="00B958EA">
        <w:rPr>
          <w:rFonts w:ascii="宋体" w:hAnsi="宋体" w:hint="eastAsia"/>
          <w:color w:val="000000"/>
          <w:szCs w:val="21"/>
        </w:rPr>
        <w:t>校开设</w:t>
      </w:r>
      <w:r w:rsidRPr="00B958EA">
        <w:rPr>
          <w:rFonts w:ascii="宋体" w:hAnsi="宋体"/>
          <w:color w:val="000000"/>
          <w:szCs w:val="21"/>
        </w:rPr>
        <w:t>的选修课</w:t>
      </w:r>
      <w:r w:rsidRPr="00B958EA">
        <w:rPr>
          <w:rFonts w:ascii="宋体" w:hAnsi="宋体" w:hint="eastAsia"/>
          <w:color w:val="000000"/>
          <w:szCs w:val="21"/>
        </w:rPr>
        <w:t>不计入</w:t>
      </w:r>
      <w:r w:rsidRPr="00B958EA">
        <w:rPr>
          <w:rFonts w:ascii="宋体" w:hAnsi="宋体"/>
          <w:color w:val="000000"/>
          <w:szCs w:val="21"/>
        </w:rPr>
        <w:t>加权平均分。</w:t>
      </w:r>
    </w:p>
    <w:p w14:paraId="7763067D" w14:textId="431E7D61" w:rsidR="009A7F07" w:rsidRDefault="00EF15D4" w:rsidP="009A7F07">
      <w:pPr>
        <w:spacing w:line="52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48442A">
        <w:rPr>
          <w:rFonts w:ascii="宋体" w:hAnsi="宋体" w:cs="宋体" w:hint="eastAsia"/>
          <w:kern w:val="0"/>
          <w:szCs w:val="21"/>
        </w:rPr>
        <w:t>有以下情况之一者对于本年度评优等级</w:t>
      </w:r>
      <w:r w:rsidR="00B20C27">
        <w:rPr>
          <w:rFonts w:ascii="宋体" w:hAnsi="宋体" w:cs="宋体"/>
          <w:kern w:val="0"/>
          <w:szCs w:val="21"/>
        </w:rPr>
        <w:t>进行降级</w:t>
      </w:r>
      <w:r w:rsidR="00B20C27">
        <w:rPr>
          <w:rFonts w:ascii="宋体" w:hAnsi="宋体" w:cs="宋体" w:hint="eastAsia"/>
          <w:kern w:val="0"/>
          <w:szCs w:val="21"/>
        </w:rPr>
        <w:t>评选</w:t>
      </w:r>
      <w:r w:rsidR="009A7F07">
        <w:rPr>
          <w:rFonts w:ascii="宋体" w:hAnsi="宋体" w:cs="宋体" w:hint="eastAsia"/>
          <w:kern w:val="0"/>
          <w:szCs w:val="21"/>
        </w:rPr>
        <w:t>：</w:t>
      </w:r>
    </w:p>
    <w:p w14:paraId="3320538A" w14:textId="5C99F494" w:rsidR="00C951D6" w:rsidRPr="00C951D6" w:rsidRDefault="00B102AC" w:rsidP="00C951D6">
      <w:pPr>
        <w:pStyle w:val="a7"/>
        <w:numPr>
          <w:ilvl w:val="0"/>
          <w:numId w:val="34"/>
        </w:numPr>
        <w:spacing w:line="520" w:lineRule="exact"/>
        <w:ind w:firstLineChars="0"/>
        <w:rPr>
          <w:rFonts w:ascii="宋体" w:hAnsi="宋体" w:cs="宋体"/>
          <w:kern w:val="0"/>
          <w:szCs w:val="21"/>
        </w:rPr>
      </w:pPr>
      <w:r w:rsidRPr="00C951D6">
        <w:rPr>
          <w:rFonts w:ascii="宋体" w:hAnsi="宋体" w:cs="宋体"/>
          <w:kern w:val="0"/>
          <w:szCs w:val="21"/>
        </w:rPr>
        <w:t>选修</w:t>
      </w:r>
      <w:r w:rsidRPr="00C951D6">
        <w:rPr>
          <w:rFonts w:ascii="宋体" w:hAnsi="宋体" w:cs="宋体" w:hint="eastAsia"/>
          <w:kern w:val="0"/>
          <w:szCs w:val="21"/>
        </w:rPr>
        <w:t>课程</w:t>
      </w:r>
      <w:r w:rsidRPr="00C951D6">
        <w:rPr>
          <w:rFonts w:ascii="宋体" w:hAnsi="宋体" w:cs="宋体"/>
          <w:kern w:val="0"/>
          <w:szCs w:val="21"/>
        </w:rPr>
        <w:t>有不及格科目者(</w:t>
      </w:r>
      <w:r w:rsidRPr="00C951D6">
        <w:rPr>
          <w:rFonts w:ascii="宋体" w:hAnsi="宋体" w:cs="宋体" w:hint="eastAsia"/>
          <w:kern w:val="0"/>
          <w:szCs w:val="21"/>
        </w:rPr>
        <w:t>含MAP</w:t>
      </w:r>
      <w:r w:rsidRPr="00C951D6">
        <w:rPr>
          <w:rFonts w:ascii="宋体" w:hAnsi="宋体" w:cs="宋体"/>
          <w:kern w:val="0"/>
          <w:szCs w:val="21"/>
        </w:rPr>
        <w:t>中心开设的专业选修课以及学生选修的非MAP中心开设的</w:t>
      </w:r>
      <w:r w:rsidRPr="00C951D6">
        <w:rPr>
          <w:rFonts w:ascii="宋体" w:hAnsi="宋体" w:cs="宋体" w:hint="eastAsia"/>
          <w:kern w:val="0"/>
          <w:szCs w:val="21"/>
        </w:rPr>
        <w:t>学硕以及</w:t>
      </w:r>
      <w:r w:rsidRPr="00C951D6">
        <w:rPr>
          <w:rFonts w:ascii="宋体" w:hAnsi="宋体" w:cs="宋体"/>
          <w:kern w:val="0"/>
          <w:szCs w:val="21"/>
        </w:rPr>
        <w:t>其他院系</w:t>
      </w:r>
      <w:r w:rsidRPr="00C951D6">
        <w:rPr>
          <w:rFonts w:ascii="宋体" w:hAnsi="宋体" w:cs="宋体" w:hint="eastAsia"/>
          <w:kern w:val="0"/>
          <w:szCs w:val="21"/>
        </w:rPr>
        <w:t>、校</w:t>
      </w:r>
      <w:r w:rsidRPr="00C951D6">
        <w:rPr>
          <w:rFonts w:ascii="宋体" w:hAnsi="宋体" w:cs="宋体"/>
          <w:kern w:val="0"/>
          <w:szCs w:val="21"/>
        </w:rPr>
        <w:t>选修课</w:t>
      </w:r>
      <w:r w:rsidRPr="00C951D6">
        <w:rPr>
          <w:rFonts w:ascii="宋体" w:hAnsi="宋体" w:cs="宋体" w:hint="eastAsia"/>
          <w:kern w:val="0"/>
          <w:szCs w:val="21"/>
        </w:rPr>
        <w:t>)</w:t>
      </w:r>
    </w:p>
    <w:p w14:paraId="5704EC6A" w14:textId="7A319E7C" w:rsidR="00B102AC" w:rsidRPr="00C951D6" w:rsidRDefault="00B102AC" w:rsidP="00C951D6">
      <w:pPr>
        <w:pStyle w:val="a7"/>
        <w:numPr>
          <w:ilvl w:val="0"/>
          <w:numId w:val="34"/>
        </w:numPr>
        <w:spacing w:line="520" w:lineRule="exact"/>
        <w:ind w:firstLineChars="0"/>
        <w:rPr>
          <w:rFonts w:ascii="宋体" w:hAnsi="宋体" w:cs="宋体"/>
          <w:kern w:val="0"/>
          <w:szCs w:val="21"/>
        </w:rPr>
      </w:pPr>
      <w:r w:rsidRPr="00C951D6">
        <w:rPr>
          <w:rFonts w:ascii="宋体" w:hAnsi="宋体" w:cs="宋体"/>
          <w:kern w:val="0"/>
          <w:szCs w:val="21"/>
        </w:rPr>
        <w:t>未</w:t>
      </w:r>
      <w:r w:rsidR="00DA4676" w:rsidRPr="00C951D6">
        <w:rPr>
          <w:rFonts w:ascii="宋体" w:hAnsi="宋体" w:cs="宋体"/>
          <w:kern w:val="0"/>
          <w:szCs w:val="21"/>
        </w:rPr>
        <w:t>达到学位论文开题要求而</w:t>
      </w:r>
      <w:r w:rsidR="00DA4676" w:rsidRPr="00C951D6">
        <w:rPr>
          <w:rFonts w:ascii="宋体" w:hAnsi="宋体" w:cs="宋体" w:hint="eastAsia"/>
          <w:kern w:val="0"/>
          <w:szCs w:val="21"/>
        </w:rPr>
        <w:t>未能</w:t>
      </w:r>
      <w:r w:rsidRPr="00C951D6">
        <w:rPr>
          <w:rFonts w:ascii="宋体" w:hAnsi="宋体" w:cs="宋体"/>
          <w:kern w:val="0"/>
          <w:szCs w:val="21"/>
        </w:rPr>
        <w:t>按期参加</w:t>
      </w:r>
      <w:r w:rsidR="00DA4676" w:rsidRPr="00C951D6">
        <w:rPr>
          <w:rFonts w:ascii="宋体" w:hAnsi="宋体" w:cs="宋体"/>
          <w:kern w:val="0"/>
          <w:szCs w:val="21"/>
        </w:rPr>
        <w:t>学位论文开题答辩</w:t>
      </w:r>
      <w:r w:rsidR="00DA4676" w:rsidRPr="00C951D6">
        <w:rPr>
          <w:rFonts w:ascii="宋体" w:hAnsi="宋体" w:cs="宋体" w:hint="eastAsia"/>
          <w:kern w:val="0"/>
          <w:szCs w:val="21"/>
        </w:rPr>
        <w:t>，</w:t>
      </w:r>
      <w:r w:rsidR="00DA4676" w:rsidRPr="00C951D6">
        <w:rPr>
          <w:rFonts w:ascii="宋体" w:hAnsi="宋体" w:cs="宋体"/>
          <w:kern w:val="0"/>
          <w:szCs w:val="21"/>
        </w:rPr>
        <w:t>或未</w:t>
      </w:r>
      <w:r w:rsidRPr="00C951D6">
        <w:rPr>
          <w:rFonts w:ascii="宋体" w:hAnsi="宋体" w:cs="宋体"/>
          <w:kern w:val="0"/>
          <w:szCs w:val="21"/>
        </w:rPr>
        <w:t>通过学位论文开题答辩者</w:t>
      </w:r>
      <w:r w:rsidRPr="00C951D6">
        <w:rPr>
          <w:rFonts w:ascii="宋体" w:hAnsi="宋体" w:cs="宋体" w:hint="eastAsia"/>
          <w:kern w:val="0"/>
          <w:szCs w:val="21"/>
        </w:rPr>
        <w:t>。</w:t>
      </w:r>
    </w:p>
    <w:p w14:paraId="4097624A" w14:textId="22AC66A1" w:rsidR="00B102AC" w:rsidRPr="009A7F07" w:rsidRDefault="008A4D56" w:rsidP="009A7F07">
      <w:pPr>
        <w:spacing w:line="520" w:lineRule="exact"/>
        <w:ind w:firstLineChars="200" w:firstLine="422"/>
        <w:rPr>
          <w:rFonts w:ascii="宋体" w:hAnsi="宋体" w:cs="宋体"/>
          <w:b/>
          <w:kern w:val="0"/>
          <w:szCs w:val="21"/>
        </w:rPr>
      </w:pPr>
      <w:r w:rsidRPr="009A7F07">
        <w:rPr>
          <w:rFonts w:ascii="宋体" w:hAnsi="宋体" w:cs="宋体" w:hint="eastAsia"/>
          <w:b/>
          <w:kern w:val="0"/>
          <w:szCs w:val="21"/>
        </w:rPr>
        <w:t>注：</w:t>
      </w:r>
      <w:r w:rsidRPr="009A7F07">
        <w:rPr>
          <w:rFonts w:ascii="宋体" w:hAnsi="宋体" w:cs="宋体"/>
          <w:b/>
          <w:kern w:val="0"/>
          <w:szCs w:val="21"/>
        </w:rPr>
        <w:t>因不可抗力原因</w:t>
      </w:r>
      <w:r w:rsidRPr="009A7F07">
        <w:rPr>
          <w:rFonts w:ascii="宋体" w:hAnsi="宋体" w:cs="宋体" w:hint="eastAsia"/>
          <w:b/>
          <w:kern w:val="0"/>
          <w:szCs w:val="21"/>
        </w:rPr>
        <w:t>（如</w:t>
      </w:r>
      <w:r w:rsidRPr="009A7F07">
        <w:rPr>
          <w:rFonts w:ascii="宋体" w:hAnsi="宋体" w:cs="宋体"/>
          <w:b/>
          <w:kern w:val="0"/>
          <w:szCs w:val="21"/>
        </w:rPr>
        <w:t>意外伤害、重大疾病）等因素</w:t>
      </w:r>
      <w:r w:rsidRPr="009A7F07">
        <w:rPr>
          <w:rFonts w:ascii="宋体" w:hAnsi="宋体" w:cs="宋体" w:hint="eastAsia"/>
          <w:b/>
          <w:kern w:val="0"/>
          <w:szCs w:val="21"/>
        </w:rPr>
        <w:t>导致</w:t>
      </w:r>
      <w:r w:rsidRPr="009A7F07">
        <w:rPr>
          <w:rFonts w:ascii="宋体" w:hAnsi="宋体" w:cs="宋体"/>
          <w:b/>
          <w:kern w:val="0"/>
          <w:szCs w:val="21"/>
        </w:rPr>
        <w:t>的</w:t>
      </w:r>
      <w:r w:rsidRPr="009A7F07">
        <w:rPr>
          <w:rFonts w:ascii="宋体" w:hAnsi="宋体" w:cs="宋体" w:hint="eastAsia"/>
          <w:b/>
          <w:kern w:val="0"/>
          <w:szCs w:val="21"/>
        </w:rPr>
        <w:t>不影响</w:t>
      </w:r>
      <w:r w:rsidRPr="009A7F07">
        <w:rPr>
          <w:rFonts w:ascii="宋体" w:hAnsi="宋体" w:cs="宋体"/>
          <w:b/>
          <w:kern w:val="0"/>
          <w:szCs w:val="21"/>
        </w:rPr>
        <w:t>评奖等级</w:t>
      </w:r>
      <w:r w:rsidR="00CA31D5">
        <w:rPr>
          <w:rFonts w:ascii="宋体" w:hAnsi="宋体" w:cs="宋体" w:hint="eastAsia"/>
          <w:b/>
          <w:kern w:val="0"/>
          <w:szCs w:val="21"/>
        </w:rPr>
        <w:t>，需提交证明材料</w:t>
      </w:r>
      <w:r w:rsidRPr="009A7F07">
        <w:rPr>
          <w:rFonts w:ascii="宋体" w:hAnsi="宋体" w:cs="宋体"/>
          <w:b/>
          <w:kern w:val="0"/>
          <w:szCs w:val="21"/>
        </w:rPr>
        <w:t>。</w:t>
      </w:r>
    </w:p>
    <w:p w14:paraId="065AEAC2" w14:textId="25396012" w:rsidR="00F07495" w:rsidRPr="00692670" w:rsidRDefault="00692670" w:rsidP="00692670">
      <w:pPr>
        <w:spacing w:line="520" w:lineRule="exact"/>
        <w:ind w:firstLineChars="200" w:firstLine="422"/>
        <w:rPr>
          <w:b/>
        </w:rPr>
      </w:pPr>
      <w:r w:rsidRPr="00692670">
        <w:rPr>
          <w:rFonts w:hint="eastAsia"/>
          <w:b/>
        </w:rPr>
        <w:t>四</w:t>
      </w:r>
      <w:r w:rsidR="00F2354D">
        <w:rPr>
          <w:rFonts w:hint="eastAsia"/>
          <w:b/>
        </w:rPr>
        <w:t>、评选</w:t>
      </w:r>
      <w:r w:rsidR="009A7F07">
        <w:rPr>
          <w:rFonts w:hint="eastAsia"/>
          <w:b/>
        </w:rPr>
        <w:t>要求</w:t>
      </w:r>
    </w:p>
    <w:p w14:paraId="0E8F0BE6" w14:textId="21302309" w:rsidR="0072019F" w:rsidRPr="009C360C" w:rsidRDefault="009A7F07" w:rsidP="009C360C">
      <w:pPr>
        <w:spacing w:line="5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cs="宋体" w:hint="eastAsia"/>
          <w:kern w:val="0"/>
          <w:szCs w:val="21"/>
        </w:rPr>
        <w:t>学生应在规定时间内完整、规范、严谨地提交参评所需材料。</w:t>
      </w:r>
      <w:r w:rsidRPr="00967802">
        <w:rPr>
          <w:rFonts w:ascii="宋体" w:hAnsi="宋体" w:cs="宋体" w:hint="eastAsia"/>
          <w:kern w:val="0"/>
          <w:szCs w:val="21"/>
        </w:rPr>
        <w:t>在规定时间内不能</w:t>
      </w:r>
      <w:r>
        <w:rPr>
          <w:rFonts w:ascii="宋体" w:hAnsi="宋体" w:cs="宋体" w:hint="eastAsia"/>
          <w:kern w:val="0"/>
          <w:szCs w:val="21"/>
        </w:rPr>
        <w:t>完整</w:t>
      </w:r>
      <w:r w:rsidRPr="00967802">
        <w:rPr>
          <w:rFonts w:ascii="宋体" w:hAnsi="宋体" w:cs="宋体" w:hint="eastAsia"/>
          <w:kern w:val="0"/>
          <w:szCs w:val="21"/>
        </w:rPr>
        <w:t>提交相关资料的，</w:t>
      </w:r>
      <w:r>
        <w:rPr>
          <w:rFonts w:ascii="宋体" w:hAnsi="宋体" w:cs="宋体" w:hint="eastAsia"/>
          <w:kern w:val="0"/>
          <w:szCs w:val="21"/>
        </w:rPr>
        <w:t>视为自动放弃参评学业奖学金资格，不予补评</w:t>
      </w:r>
      <w:r w:rsidRPr="00967802">
        <w:rPr>
          <w:rFonts w:ascii="宋体" w:hAnsi="宋体" w:cs="宋体" w:hint="eastAsia"/>
          <w:kern w:val="0"/>
          <w:szCs w:val="21"/>
        </w:rPr>
        <w:t>。</w:t>
      </w:r>
      <w:r w:rsidRPr="00EC779E">
        <w:rPr>
          <w:rFonts w:ascii="宋体" w:hAnsi="宋体" w:hint="eastAsia"/>
          <w:color w:val="000000"/>
          <w:szCs w:val="21"/>
        </w:rPr>
        <w:t>若出现伪造证明材料、伪造导师或责任人签名等学术不端行为，取消参评资格，情节严重者根据学校相应要求给予纪律处分。</w:t>
      </w:r>
    </w:p>
    <w:p w14:paraId="3A623023" w14:textId="03B4A75E" w:rsidR="000E5F41" w:rsidRDefault="00692670" w:rsidP="00475B24">
      <w:pPr>
        <w:spacing w:line="520" w:lineRule="exact"/>
        <w:ind w:firstLineChars="200" w:firstLine="422"/>
        <w:rPr>
          <w:rFonts w:ascii="宋体" w:hAnsi="宋体" w:cs="宋体"/>
          <w:b/>
          <w:kern w:val="0"/>
          <w:szCs w:val="21"/>
        </w:rPr>
      </w:pPr>
      <w:r w:rsidRPr="00692670">
        <w:rPr>
          <w:rFonts w:ascii="宋体" w:hAnsi="宋体" w:cs="宋体" w:hint="eastAsia"/>
          <w:b/>
          <w:kern w:val="0"/>
          <w:szCs w:val="21"/>
        </w:rPr>
        <w:t>五</w:t>
      </w:r>
      <w:r w:rsidRPr="00692670">
        <w:rPr>
          <w:rFonts w:ascii="宋体" w:hAnsi="宋体" w:cs="宋体"/>
          <w:b/>
          <w:kern w:val="0"/>
          <w:szCs w:val="21"/>
        </w:rPr>
        <w:t>、</w:t>
      </w:r>
      <w:r w:rsidRPr="00692670">
        <w:rPr>
          <w:rFonts w:ascii="宋体" w:hAnsi="宋体" w:cs="宋体" w:hint="eastAsia"/>
          <w:b/>
          <w:kern w:val="0"/>
          <w:szCs w:val="21"/>
        </w:rPr>
        <w:t>本办法的最终解释权归心理学部</w:t>
      </w:r>
      <w:r w:rsidRPr="00692670">
        <w:rPr>
          <w:rFonts w:ascii="宋体" w:hAnsi="宋体" w:cs="宋体"/>
          <w:b/>
          <w:kern w:val="0"/>
          <w:szCs w:val="21"/>
        </w:rPr>
        <w:t>MAP教育中心</w:t>
      </w:r>
      <w:r w:rsidRPr="00692670">
        <w:rPr>
          <w:rFonts w:ascii="宋体" w:hAnsi="宋体" w:cs="宋体" w:hint="eastAsia"/>
          <w:b/>
          <w:kern w:val="0"/>
          <w:szCs w:val="21"/>
        </w:rPr>
        <w:t>。</w:t>
      </w:r>
    </w:p>
    <w:p w14:paraId="448573F3" w14:textId="77777777" w:rsidR="000E5F41" w:rsidRDefault="000E5F41">
      <w:pPr>
        <w:widowControl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br w:type="page"/>
      </w:r>
    </w:p>
    <w:p w14:paraId="4EBE10F6" w14:textId="77777777" w:rsidR="000E5F41" w:rsidRPr="00A42526" w:rsidRDefault="000E5F41" w:rsidP="000E5F41">
      <w:pPr>
        <w:spacing w:line="360" w:lineRule="auto"/>
        <w:ind w:firstLineChars="150" w:firstLine="422"/>
        <w:rPr>
          <w:rFonts w:ascii="楷体" w:eastAsia="楷体" w:hAnsi="楷体"/>
          <w:bCs/>
          <w:sz w:val="28"/>
          <w:szCs w:val="28"/>
        </w:rPr>
      </w:pPr>
      <w:bookmarkStart w:id="1" w:name="OLE_LINK8"/>
      <w:bookmarkStart w:id="2" w:name="OLE_LINK9"/>
      <w:r w:rsidRPr="00A42526">
        <w:rPr>
          <w:rFonts w:ascii="楷体" w:eastAsia="楷体" w:hAnsi="楷体"/>
          <w:b/>
          <w:bCs/>
          <w:sz w:val="28"/>
          <w:szCs w:val="28"/>
        </w:rPr>
        <w:lastRenderedPageBreak/>
        <w:t>附件</w:t>
      </w:r>
      <w:r w:rsidRPr="00A42526">
        <w:rPr>
          <w:rFonts w:ascii="楷体" w:eastAsia="楷体" w:hAnsi="楷体" w:hint="eastAsia"/>
          <w:b/>
          <w:bCs/>
          <w:sz w:val="28"/>
          <w:szCs w:val="28"/>
        </w:rPr>
        <w:t>：</w:t>
      </w:r>
    </w:p>
    <w:p w14:paraId="6C9D857B" w14:textId="77777777" w:rsidR="000E5F41" w:rsidRPr="00A42526" w:rsidRDefault="000E5F41" w:rsidP="000E5F41">
      <w:pPr>
        <w:spacing w:line="360" w:lineRule="auto"/>
        <w:jc w:val="center"/>
        <w:rPr>
          <w:rFonts w:ascii="楷体" w:eastAsia="楷体" w:hAnsi="楷体"/>
          <w:b/>
          <w:bCs/>
          <w:sz w:val="28"/>
          <w:szCs w:val="28"/>
        </w:rPr>
      </w:pPr>
      <w:r w:rsidRPr="00A42526">
        <w:rPr>
          <w:rFonts w:ascii="楷体" w:eastAsia="楷体" w:hAnsi="楷体"/>
          <w:b/>
          <w:bCs/>
          <w:sz w:val="28"/>
          <w:szCs w:val="28"/>
        </w:rPr>
        <w:t xml:space="preserve"> </w:t>
      </w:r>
      <w:r w:rsidRPr="00A42526">
        <w:rPr>
          <w:rFonts w:ascii="楷体" w:eastAsia="楷体" w:hAnsi="楷体" w:hint="eastAsia"/>
          <w:b/>
          <w:bCs/>
          <w:sz w:val="28"/>
          <w:szCs w:val="28"/>
        </w:rPr>
        <w:t>201</w:t>
      </w:r>
      <w:r w:rsidRPr="00A42526">
        <w:rPr>
          <w:rFonts w:ascii="楷体" w:eastAsia="楷体" w:hAnsi="楷体"/>
          <w:b/>
          <w:bCs/>
          <w:sz w:val="28"/>
          <w:szCs w:val="28"/>
        </w:rPr>
        <w:t>7</w:t>
      </w:r>
      <w:r w:rsidRPr="00A42526">
        <w:rPr>
          <w:rFonts w:ascii="楷体" w:eastAsia="楷体" w:hAnsi="楷体" w:hint="eastAsia"/>
          <w:b/>
          <w:bCs/>
          <w:sz w:val="28"/>
          <w:szCs w:val="28"/>
        </w:rPr>
        <w:t>级职业心理健康与EAP方向课程</w:t>
      </w:r>
    </w:p>
    <w:p w14:paraId="7216B0E6" w14:textId="77777777" w:rsidR="000E5F41" w:rsidRDefault="000E5F41" w:rsidP="000E5F41">
      <w:pPr>
        <w:spacing w:line="360" w:lineRule="auto"/>
        <w:ind w:firstLine="495"/>
        <w:rPr>
          <w:b/>
          <w:sz w:val="24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3567"/>
        <w:gridCol w:w="1552"/>
        <w:gridCol w:w="1134"/>
      </w:tblGrid>
      <w:tr w:rsidR="000E5F41" w14:paraId="28EF9A7C" w14:textId="77777777" w:rsidTr="00785820">
        <w:trPr>
          <w:trHeight w:val="527"/>
          <w:jc w:val="center"/>
        </w:trPr>
        <w:tc>
          <w:tcPr>
            <w:tcW w:w="1397" w:type="dxa"/>
          </w:tcPr>
          <w:p w14:paraId="6B8D5313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模块名称</w:t>
            </w:r>
          </w:p>
        </w:tc>
        <w:tc>
          <w:tcPr>
            <w:tcW w:w="3567" w:type="dxa"/>
          </w:tcPr>
          <w:p w14:paraId="27B8F2EB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552" w:type="dxa"/>
          </w:tcPr>
          <w:p w14:paraId="7D4BF450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1134" w:type="dxa"/>
          </w:tcPr>
          <w:p w14:paraId="65E8A42F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学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分</w:t>
            </w:r>
          </w:p>
        </w:tc>
      </w:tr>
      <w:tr w:rsidR="000E5F41" w14:paraId="6BDBD3B8" w14:textId="77777777" w:rsidTr="00785820">
        <w:trPr>
          <w:trHeight w:val="454"/>
          <w:jc w:val="center"/>
        </w:trPr>
        <w:tc>
          <w:tcPr>
            <w:tcW w:w="1397" w:type="dxa"/>
            <w:vMerge w:val="restart"/>
            <w:vAlign w:val="center"/>
          </w:tcPr>
          <w:p w14:paraId="0B0640BF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公共必修及专业必修</w:t>
            </w:r>
          </w:p>
        </w:tc>
        <w:tc>
          <w:tcPr>
            <w:tcW w:w="3567" w:type="dxa"/>
            <w:vAlign w:val="center"/>
          </w:tcPr>
          <w:p w14:paraId="09EE8D9F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552" w:type="dxa"/>
            <w:vAlign w:val="center"/>
          </w:tcPr>
          <w:p w14:paraId="1FBBC303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公共</w:t>
            </w: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必修课</w:t>
            </w:r>
          </w:p>
        </w:tc>
        <w:tc>
          <w:tcPr>
            <w:tcW w:w="1134" w:type="dxa"/>
          </w:tcPr>
          <w:p w14:paraId="0135110D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0EE8BCE3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6B563C4B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6653F7C3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心理学专业英语与应用</w:t>
            </w:r>
          </w:p>
        </w:tc>
        <w:tc>
          <w:tcPr>
            <w:tcW w:w="1552" w:type="dxa"/>
            <w:vAlign w:val="center"/>
          </w:tcPr>
          <w:p w14:paraId="3E54F10C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公共</w:t>
            </w: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必修课</w:t>
            </w:r>
          </w:p>
        </w:tc>
        <w:tc>
          <w:tcPr>
            <w:tcW w:w="1134" w:type="dxa"/>
          </w:tcPr>
          <w:p w14:paraId="5BB020D7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3C449262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11A30FB5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379E51EB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社会心理学</w:t>
            </w:r>
          </w:p>
        </w:tc>
        <w:tc>
          <w:tcPr>
            <w:tcW w:w="1552" w:type="dxa"/>
            <w:vAlign w:val="center"/>
          </w:tcPr>
          <w:p w14:paraId="4FB982EE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</w:tcPr>
          <w:p w14:paraId="1AE0C725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5BF89FDC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2DB09F6E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6BE11307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人格心理学</w:t>
            </w:r>
          </w:p>
        </w:tc>
        <w:tc>
          <w:tcPr>
            <w:tcW w:w="1552" w:type="dxa"/>
            <w:vAlign w:val="center"/>
          </w:tcPr>
          <w:p w14:paraId="34A3EC1B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</w:tcPr>
          <w:p w14:paraId="0FA58554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297DCADB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6C19AB89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2FD6A733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教育</w:t>
            </w: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心理应用</w:t>
            </w:r>
          </w:p>
        </w:tc>
        <w:tc>
          <w:tcPr>
            <w:tcW w:w="1552" w:type="dxa"/>
            <w:vAlign w:val="center"/>
          </w:tcPr>
          <w:p w14:paraId="58D90FE4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</w:tcPr>
          <w:p w14:paraId="1A4378CB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33B2EA56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59DBF57F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6665DCFB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研究设计与数据分析</w:t>
            </w:r>
          </w:p>
        </w:tc>
        <w:tc>
          <w:tcPr>
            <w:tcW w:w="1552" w:type="dxa"/>
            <w:vAlign w:val="center"/>
          </w:tcPr>
          <w:p w14:paraId="6CDB6CD6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</w:tcPr>
          <w:p w14:paraId="38EB3DE9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143050A0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71D4C526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0A9C2FD4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心理测量学</w:t>
            </w:r>
          </w:p>
        </w:tc>
        <w:tc>
          <w:tcPr>
            <w:tcW w:w="1552" w:type="dxa"/>
            <w:vAlign w:val="center"/>
          </w:tcPr>
          <w:p w14:paraId="24E39695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</w:tcPr>
          <w:p w14:paraId="4A149F4E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6AB6795C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1C91C313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1EF5652E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应用心理学专题</w:t>
            </w:r>
          </w:p>
        </w:tc>
        <w:tc>
          <w:tcPr>
            <w:tcW w:w="1552" w:type="dxa"/>
            <w:vAlign w:val="center"/>
          </w:tcPr>
          <w:p w14:paraId="47374ECE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</w:tcPr>
          <w:p w14:paraId="2FD71E69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63337B5B" w14:textId="77777777" w:rsidTr="00785820">
        <w:trPr>
          <w:trHeight w:val="454"/>
          <w:jc w:val="center"/>
        </w:trPr>
        <w:tc>
          <w:tcPr>
            <w:tcW w:w="1397" w:type="dxa"/>
            <w:vMerge w:val="restart"/>
            <w:vAlign w:val="center"/>
          </w:tcPr>
          <w:p w14:paraId="755AA8BE" w14:textId="77777777" w:rsidR="000E5F41" w:rsidRPr="00EE66E6" w:rsidRDefault="000E5F41" w:rsidP="00785820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</w:t>
            </w:r>
          </w:p>
        </w:tc>
        <w:tc>
          <w:tcPr>
            <w:tcW w:w="3567" w:type="dxa"/>
            <w:vAlign w:val="center"/>
          </w:tcPr>
          <w:p w14:paraId="32087790" w14:textId="77777777" w:rsidR="000E5F41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社会</w:t>
            </w: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调查方法</w:t>
            </w:r>
          </w:p>
        </w:tc>
        <w:tc>
          <w:tcPr>
            <w:tcW w:w="1552" w:type="dxa"/>
            <w:vAlign w:val="center"/>
          </w:tcPr>
          <w:p w14:paraId="09DF9094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60BA3942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54E687D4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49103EDB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0F482783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心理病理学</w:t>
            </w:r>
          </w:p>
        </w:tc>
        <w:tc>
          <w:tcPr>
            <w:tcW w:w="1552" w:type="dxa"/>
            <w:vAlign w:val="center"/>
          </w:tcPr>
          <w:p w14:paraId="5E2078CC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1EC70A65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6AAF6842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2AF5A044" w14:textId="77777777" w:rsidR="000E5F41" w:rsidRPr="00EE66E6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2C1218C9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心理咨询过程与方法</w:t>
            </w:r>
          </w:p>
        </w:tc>
        <w:tc>
          <w:tcPr>
            <w:tcW w:w="1552" w:type="dxa"/>
            <w:vAlign w:val="center"/>
          </w:tcPr>
          <w:p w14:paraId="4D4DA6D1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37058AED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0AAF0FC3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663F94B9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30397ADD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危机管理与干预</w:t>
            </w:r>
          </w:p>
        </w:tc>
        <w:tc>
          <w:tcPr>
            <w:tcW w:w="1552" w:type="dxa"/>
            <w:vAlign w:val="center"/>
          </w:tcPr>
          <w:p w14:paraId="282B3B37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1D8B7909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582DB655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78FC55DF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03774866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组织行为学</w:t>
            </w:r>
          </w:p>
        </w:tc>
        <w:tc>
          <w:tcPr>
            <w:tcW w:w="1552" w:type="dxa"/>
            <w:vAlign w:val="center"/>
          </w:tcPr>
          <w:p w14:paraId="12211240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19C5E6A3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0043BD38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6CB8C0C7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06C893B3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员工心理测评</w:t>
            </w:r>
          </w:p>
        </w:tc>
        <w:tc>
          <w:tcPr>
            <w:tcW w:w="1552" w:type="dxa"/>
            <w:vAlign w:val="center"/>
          </w:tcPr>
          <w:p w14:paraId="57D6E1D0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69A1D3B5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429E82FE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41BEC77D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4EF7DE74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职业心理健康</w:t>
            </w:r>
          </w:p>
        </w:tc>
        <w:tc>
          <w:tcPr>
            <w:tcW w:w="1552" w:type="dxa"/>
            <w:vAlign w:val="center"/>
          </w:tcPr>
          <w:p w14:paraId="161DDA6A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1250D8EC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7670F2C2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56141906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5C10D159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积极组织与</w:t>
            </w: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员工幸福感</w:t>
            </w:r>
          </w:p>
        </w:tc>
        <w:tc>
          <w:tcPr>
            <w:tcW w:w="1552" w:type="dxa"/>
            <w:vAlign w:val="center"/>
          </w:tcPr>
          <w:p w14:paraId="0C3C18D4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78913A27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123F200D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661E01C6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2836E82A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EAP概论</w:t>
            </w:r>
          </w:p>
        </w:tc>
        <w:tc>
          <w:tcPr>
            <w:tcW w:w="1552" w:type="dxa"/>
            <w:vAlign w:val="center"/>
          </w:tcPr>
          <w:p w14:paraId="5D7567ED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7C20D2AD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13833BC4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1ABD471A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6A5D62A5" w14:textId="4D8592FF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EAP实践与企业实务</w:t>
            </w:r>
            <w:r w:rsidR="001C3682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（成绩</w:t>
            </w:r>
            <w:r w:rsidR="001C3682">
              <w:rPr>
                <w:rFonts w:ascii="楷体" w:eastAsia="楷体" w:hAnsi="楷体" w:cs="宋体"/>
                <w:color w:val="000000"/>
                <w:kern w:val="0"/>
                <w:sz w:val="22"/>
              </w:rPr>
              <w:t>未出</w:t>
            </w:r>
            <w:r w:rsidR="001C3682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2" w:type="dxa"/>
            <w:vAlign w:val="center"/>
          </w:tcPr>
          <w:p w14:paraId="1B9E489B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22543508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51F67948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2C988919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72D05514" w14:textId="4CD8DAA1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传统文化</w:t>
            </w: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与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EAP本土化</w:t>
            </w:r>
            <w:r w:rsidR="00D6791F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（成绩</w:t>
            </w:r>
            <w:r w:rsidR="00D6791F">
              <w:rPr>
                <w:rFonts w:ascii="楷体" w:eastAsia="楷体" w:hAnsi="楷体" w:cs="宋体"/>
                <w:color w:val="000000"/>
                <w:kern w:val="0"/>
                <w:sz w:val="22"/>
              </w:rPr>
              <w:t>未出</w:t>
            </w:r>
            <w:r w:rsidR="00D6791F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2" w:type="dxa"/>
            <w:vAlign w:val="center"/>
          </w:tcPr>
          <w:p w14:paraId="3D5CC7AB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2B64B813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728F09B3" w14:textId="77777777" w:rsidTr="00785820">
        <w:trPr>
          <w:trHeight w:val="454"/>
          <w:jc w:val="center"/>
        </w:trPr>
        <w:tc>
          <w:tcPr>
            <w:tcW w:w="1397" w:type="dxa"/>
            <w:vMerge/>
            <w:vAlign w:val="center"/>
          </w:tcPr>
          <w:p w14:paraId="7797AAD3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567" w:type="dxa"/>
            <w:vAlign w:val="center"/>
          </w:tcPr>
          <w:p w14:paraId="10816188" w14:textId="77777777" w:rsidR="000E5F41" w:rsidRPr="00A4252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A42526">
              <w:rPr>
                <w:rFonts w:ascii="楷体" w:eastAsia="楷体" w:hAnsi="楷体" w:hint="eastAsia"/>
                <w:color w:val="000000"/>
                <w:sz w:val="22"/>
                <w:shd w:val="clear" w:color="auto" w:fill="FFFFFF"/>
              </w:rPr>
              <w:t>应用心理专业硕士论文写作</w:t>
            </w:r>
          </w:p>
        </w:tc>
        <w:tc>
          <w:tcPr>
            <w:tcW w:w="1552" w:type="dxa"/>
            <w:vAlign w:val="center"/>
          </w:tcPr>
          <w:p w14:paraId="4E876211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3ACA00D7" w14:textId="77777777" w:rsidR="000E5F4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1</w:t>
            </w:r>
          </w:p>
        </w:tc>
      </w:tr>
      <w:bookmarkEnd w:id="1"/>
      <w:bookmarkEnd w:id="2"/>
    </w:tbl>
    <w:p w14:paraId="747410CF" w14:textId="77777777" w:rsidR="000E5F41" w:rsidRDefault="000E5F41" w:rsidP="000E5F41">
      <w:pPr>
        <w:spacing w:line="360" w:lineRule="exact"/>
        <w:ind w:leftChars="-67" w:left="-141" w:firstLineChars="78" w:firstLine="140"/>
        <w:jc w:val="left"/>
        <w:rPr>
          <w:kern w:val="0"/>
          <w:sz w:val="18"/>
          <w:szCs w:val="18"/>
        </w:rPr>
      </w:pPr>
    </w:p>
    <w:p w14:paraId="23B5CDE9" w14:textId="77777777" w:rsidR="000E5F41" w:rsidRDefault="000E5F41" w:rsidP="000E5F41">
      <w:pPr>
        <w:spacing w:line="360" w:lineRule="exact"/>
        <w:ind w:leftChars="-67" w:left="-141" w:firstLineChars="78" w:firstLine="140"/>
        <w:jc w:val="left"/>
        <w:rPr>
          <w:kern w:val="0"/>
          <w:sz w:val="18"/>
          <w:szCs w:val="18"/>
        </w:rPr>
      </w:pPr>
    </w:p>
    <w:p w14:paraId="10A92F1A" w14:textId="77777777" w:rsidR="000E5F41" w:rsidRPr="00D36569" w:rsidRDefault="000E5F41" w:rsidP="000E5F41">
      <w:pPr>
        <w:spacing w:line="360" w:lineRule="exact"/>
        <w:ind w:leftChars="-67" w:left="-141" w:firstLineChars="78" w:firstLine="140"/>
        <w:jc w:val="left"/>
        <w:rPr>
          <w:kern w:val="0"/>
          <w:sz w:val="18"/>
          <w:szCs w:val="18"/>
        </w:rPr>
      </w:pPr>
    </w:p>
    <w:p w14:paraId="4580A88D" w14:textId="77777777" w:rsidR="000E5F41" w:rsidRPr="00BF70A2" w:rsidRDefault="000E5F41" w:rsidP="000E5F41">
      <w:pPr>
        <w:spacing w:line="360" w:lineRule="exact"/>
        <w:ind w:leftChars="-67" w:left="-141" w:firstLineChars="78" w:firstLine="140"/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                                                                                </w:t>
      </w:r>
      <w:r>
        <w:rPr>
          <w:b/>
          <w:sz w:val="24"/>
        </w:rPr>
        <w:br w:type="page"/>
      </w:r>
    </w:p>
    <w:p w14:paraId="73CEF439" w14:textId="77777777" w:rsidR="000E5F41" w:rsidRDefault="000E5F41" w:rsidP="000E5F41">
      <w:pPr>
        <w:spacing w:line="360" w:lineRule="auto"/>
        <w:jc w:val="center"/>
        <w:rPr>
          <w:rFonts w:ascii="楷体" w:eastAsia="楷体" w:hAnsi="楷体"/>
          <w:b/>
          <w:bCs/>
          <w:sz w:val="28"/>
          <w:szCs w:val="28"/>
        </w:rPr>
      </w:pPr>
      <w:r w:rsidRPr="00B729F1">
        <w:rPr>
          <w:rFonts w:ascii="楷体" w:eastAsia="楷体" w:hAnsi="楷体" w:hint="eastAsia"/>
          <w:b/>
          <w:bCs/>
          <w:sz w:val="28"/>
          <w:szCs w:val="28"/>
        </w:rPr>
        <w:lastRenderedPageBreak/>
        <w:t>201</w:t>
      </w:r>
      <w:r>
        <w:rPr>
          <w:rFonts w:ascii="楷体" w:eastAsia="楷体" w:hAnsi="楷体"/>
          <w:b/>
          <w:bCs/>
          <w:sz w:val="28"/>
          <w:szCs w:val="28"/>
        </w:rPr>
        <w:t>7</w:t>
      </w:r>
      <w:r w:rsidRPr="00B729F1">
        <w:rPr>
          <w:rFonts w:ascii="楷体" w:eastAsia="楷体" w:hAnsi="楷体" w:hint="eastAsia"/>
          <w:b/>
          <w:bCs/>
          <w:sz w:val="28"/>
          <w:szCs w:val="28"/>
        </w:rPr>
        <w:t>级临床与咨询心理方向课程</w:t>
      </w:r>
    </w:p>
    <w:p w14:paraId="657C2817" w14:textId="77777777" w:rsidR="000E5F41" w:rsidRPr="00C1071E" w:rsidRDefault="000E5F41" w:rsidP="000E5F41">
      <w:pPr>
        <w:spacing w:line="360" w:lineRule="auto"/>
        <w:jc w:val="center"/>
        <w:rPr>
          <w:rFonts w:ascii="楷体" w:eastAsia="楷体" w:hAnsi="楷体"/>
          <w:b/>
          <w:bCs/>
          <w:sz w:val="28"/>
          <w:szCs w:val="28"/>
        </w:rPr>
      </w:pP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292"/>
        <w:gridCol w:w="1546"/>
        <w:gridCol w:w="1115"/>
      </w:tblGrid>
      <w:tr w:rsidR="000E5F41" w14:paraId="52CAB63A" w14:textId="77777777" w:rsidTr="00785820">
        <w:trPr>
          <w:trHeight w:val="312"/>
          <w:jc w:val="center"/>
        </w:trPr>
        <w:tc>
          <w:tcPr>
            <w:tcW w:w="1413" w:type="dxa"/>
            <w:vMerge w:val="restart"/>
          </w:tcPr>
          <w:p w14:paraId="671ADE15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模块名称</w:t>
            </w:r>
          </w:p>
        </w:tc>
        <w:tc>
          <w:tcPr>
            <w:tcW w:w="3292" w:type="dxa"/>
            <w:vMerge w:val="restart"/>
          </w:tcPr>
          <w:p w14:paraId="0CC6C2C5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546" w:type="dxa"/>
            <w:vMerge w:val="restart"/>
          </w:tcPr>
          <w:p w14:paraId="402AABB3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1115" w:type="dxa"/>
            <w:vMerge w:val="restart"/>
          </w:tcPr>
          <w:p w14:paraId="4009CB58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学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分</w:t>
            </w:r>
          </w:p>
        </w:tc>
      </w:tr>
      <w:tr w:rsidR="000E5F41" w14:paraId="57310FD8" w14:textId="77777777" w:rsidTr="00785820">
        <w:trPr>
          <w:trHeight w:val="312"/>
          <w:jc w:val="center"/>
        </w:trPr>
        <w:tc>
          <w:tcPr>
            <w:tcW w:w="1413" w:type="dxa"/>
            <w:vMerge/>
          </w:tcPr>
          <w:p w14:paraId="45BD9EF2" w14:textId="77777777" w:rsidR="000E5F41" w:rsidRDefault="000E5F41" w:rsidP="0078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2" w:type="dxa"/>
            <w:vMerge/>
          </w:tcPr>
          <w:p w14:paraId="16877585" w14:textId="77777777" w:rsidR="000E5F41" w:rsidRDefault="000E5F41" w:rsidP="0078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14:paraId="65B42D5B" w14:textId="77777777" w:rsidR="000E5F41" w:rsidRDefault="000E5F41" w:rsidP="007858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14:paraId="4C3CE52F" w14:textId="77777777" w:rsidR="000E5F41" w:rsidRDefault="000E5F41" w:rsidP="00785820">
            <w:pPr>
              <w:jc w:val="center"/>
              <w:rPr>
                <w:sz w:val="18"/>
                <w:szCs w:val="18"/>
              </w:rPr>
            </w:pPr>
          </w:p>
        </w:tc>
      </w:tr>
      <w:tr w:rsidR="000E5F41" w14:paraId="0895EB38" w14:textId="77777777" w:rsidTr="00785820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1039AE29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公共必修及专业必修</w:t>
            </w:r>
          </w:p>
        </w:tc>
        <w:tc>
          <w:tcPr>
            <w:tcW w:w="3292" w:type="dxa"/>
            <w:vAlign w:val="center"/>
          </w:tcPr>
          <w:p w14:paraId="0FDB0276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546" w:type="dxa"/>
            <w:vAlign w:val="center"/>
          </w:tcPr>
          <w:p w14:paraId="5FFA18BF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公共</w:t>
            </w: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必修课</w:t>
            </w:r>
          </w:p>
        </w:tc>
        <w:tc>
          <w:tcPr>
            <w:tcW w:w="1115" w:type="dxa"/>
          </w:tcPr>
          <w:p w14:paraId="189433DA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0789A65C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7A6D7F95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  <w:vAlign w:val="center"/>
          </w:tcPr>
          <w:p w14:paraId="55C478D4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心理学专业英语与应用</w:t>
            </w:r>
          </w:p>
        </w:tc>
        <w:tc>
          <w:tcPr>
            <w:tcW w:w="1546" w:type="dxa"/>
            <w:vAlign w:val="center"/>
          </w:tcPr>
          <w:p w14:paraId="6D5C4709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公共</w:t>
            </w: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必修课</w:t>
            </w:r>
          </w:p>
        </w:tc>
        <w:tc>
          <w:tcPr>
            <w:tcW w:w="1115" w:type="dxa"/>
          </w:tcPr>
          <w:p w14:paraId="081E254D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2DF4AF93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46BFD16B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</w:tcPr>
          <w:p w14:paraId="47D1BFFA" w14:textId="77777777" w:rsidR="000E5F41" w:rsidRPr="00CE02E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6544E3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发展心理学专题</w:t>
            </w:r>
          </w:p>
        </w:tc>
        <w:tc>
          <w:tcPr>
            <w:tcW w:w="1546" w:type="dxa"/>
            <w:vAlign w:val="center"/>
          </w:tcPr>
          <w:p w14:paraId="54BEA5F2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15" w:type="dxa"/>
          </w:tcPr>
          <w:p w14:paraId="30F123BC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64545436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1F0070CC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</w:tcPr>
          <w:p w14:paraId="6EF40624" w14:textId="77777777" w:rsidR="000E5F41" w:rsidRPr="00CE02E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社会心理学</w:t>
            </w:r>
          </w:p>
        </w:tc>
        <w:tc>
          <w:tcPr>
            <w:tcW w:w="1546" w:type="dxa"/>
            <w:vAlign w:val="center"/>
          </w:tcPr>
          <w:p w14:paraId="229C9096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15" w:type="dxa"/>
          </w:tcPr>
          <w:p w14:paraId="6B63878E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285D97F9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122F7EC0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</w:tcPr>
          <w:p w14:paraId="431E4B24" w14:textId="77777777" w:rsidR="000E5F41" w:rsidRPr="00CE02E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6544E3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心理测量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学</w:t>
            </w:r>
          </w:p>
        </w:tc>
        <w:tc>
          <w:tcPr>
            <w:tcW w:w="1546" w:type="dxa"/>
            <w:vAlign w:val="center"/>
          </w:tcPr>
          <w:p w14:paraId="7C35712D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15" w:type="dxa"/>
          </w:tcPr>
          <w:p w14:paraId="2943C808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4C4631C1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299C06B9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</w:tcPr>
          <w:p w14:paraId="61BAA3D3" w14:textId="77777777" w:rsidR="000E5F41" w:rsidRPr="00CE02E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bookmarkStart w:id="3" w:name="_Toc181685581"/>
            <w:bookmarkStart w:id="4" w:name="_Toc181687127"/>
            <w:r w:rsidRPr="00CE02E9">
              <w:rPr>
                <w:rFonts w:ascii="楷体" w:eastAsia="楷体" w:hAnsi="楷体" w:cs="宋体"/>
                <w:color w:val="000000"/>
                <w:kern w:val="0"/>
                <w:sz w:val="22"/>
              </w:rPr>
              <w:t>心理病理学</w:t>
            </w:r>
            <w:bookmarkEnd w:id="3"/>
            <w:bookmarkEnd w:id="4"/>
          </w:p>
        </w:tc>
        <w:tc>
          <w:tcPr>
            <w:tcW w:w="1546" w:type="dxa"/>
            <w:vAlign w:val="center"/>
          </w:tcPr>
          <w:p w14:paraId="502BAD78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15" w:type="dxa"/>
          </w:tcPr>
          <w:p w14:paraId="36AAA9F0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0E5F41" w14:paraId="6B0917B0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3BEFA396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</w:tcPr>
          <w:p w14:paraId="73638F99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/>
                <w:color w:val="000000"/>
                <w:kern w:val="0"/>
                <w:sz w:val="22"/>
              </w:rPr>
              <w:t>心理咨询</w:t>
            </w: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的</w:t>
            </w:r>
            <w:r w:rsidRPr="00415F29">
              <w:rPr>
                <w:rFonts w:ascii="楷体" w:eastAsia="楷体" w:hAnsi="楷体" w:cs="宋体"/>
                <w:color w:val="000000"/>
                <w:kern w:val="0"/>
                <w:sz w:val="22"/>
              </w:rPr>
              <w:t>理论</w:t>
            </w: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和技术</w:t>
            </w:r>
          </w:p>
        </w:tc>
        <w:tc>
          <w:tcPr>
            <w:tcW w:w="1546" w:type="dxa"/>
            <w:vAlign w:val="center"/>
          </w:tcPr>
          <w:p w14:paraId="4D88E62E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15" w:type="dxa"/>
          </w:tcPr>
          <w:p w14:paraId="17F34775" w14:textId="77777777" w:rsidR="000E5F4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0E5F41" w14:paraId="23D257B8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56DEA004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</w:tcPr>
          <w:p w14:paraId="35AD94A4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bookmarkStart w:id="5" w:name="_Toc181685588"/>
            <w:bookmarkStart w:id="6" w:name="_Toc181687134"/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心理咨询过程与方法</w:t>
            </w:r>
            <w:bookmarkEnd w:id="5"/>
            <w:bookmarkEnd w:id="6"/>
          </w:p>
        </w:tc>
        <w:tc>
          <w:tcPr>
            <w:tcW w:w="1546" w:type="dxa"/>
            <w:vAlign w:val="center"/>
          </w:tcPr>
          <w:p w14:paraId="5F2C3397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15" w:type="dxa"/>
          </w:tcPr>
          <w:p w14:paraId="3DC403CB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0E5F41" w14:paraId="2516D6F5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577BE092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</w:tcPr>
          <w:p w14:paraId="466319C1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心理咨询伦理</w:t>
            </w:r>
          </w:p>
        </w:tc>
        <w:tc>
          <w:tcPr>
            <w:tcW w:w="1546" w:type="dxa"/>
            <w:vAlign w:val="center"/>
          </w:tcPr>
          <w:p w14:paraId="62DFDD59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15" w:type="dxa"/>
          </w:tcPr>
          <w:p w14:paraId="413B902D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691D56B8" w14:textId="77777777" w:rsidTr="00785820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784128DA" w14:textId="77777777" w:rsidR="000E5F41" w:rsidRPr="00EE66E6" w:rsidRDefault="000E5F41" w:rsidP="00785820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</w:t>
            </w:r>
          </w:p>
        </w:tc>
        <w:tc>
          <w:tcPr>
            <w:tcW w:w="3292" w:type="dxa"/>
            <w:shd w:val="clear" w:color="auto" w:fill="FFFFFF"/>
            <w:vAlign w:val="center"/>
          </w:tcPr>
          <w:p w14:paraId="76C927B5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短程心理动力咨询</w:t>
            </w:r>
          </w:p>
        </w:tc>
        <w:tc>
          <w:tcPr>
            <w:tcW w:w="1546" w:type="dxa"/>
            <w:vAlign w:val="center"/>
          </w:tcPr>
          <w:p w14:paraId="1E0535FB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15" w:type="dxa"/>
            <w:shd w:val="clear" w:color="auto" w:fill="FFFFFF"/>
          </w:tcPr>
          <w:p w14:paraId="48F48EF6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0BF08C31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2594CB81" w14:textId="77777777" w:rsidR="000E5F41" w:rsidRPr="00EE66E6" w:rsidRDefault="000E5F41" w:rsidP="00785820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  <w:shd w:val="clear" w:color="auto" w:fill="FFFFFF"/>
            <w:vAlign w:val="center"/>
          </w:tcPr>
          <w:p w14:paraId="584FD49A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认知行为治疗理论与</w:t>
            </w:r>
            <w:r w:rsidRPr="00415F29">
              <w:rPr>
                <w:rFonts w:ascii="楷体" w:eastAsia="楷体" w:hAnsi="楷体" w:cs="宋体"/>
                <w:color w:val="000000"/>
                <w:kern w:val="0"/>
                <w:sz w:val="22"/>
              </w:rPr>
              <w:t>实务</w:t>
            </w:r>
          </w:p>
        </w:tc>
        <w:tc>
          <w:tcPr>
            <w:tcW w:w="1546" w:type="dxa"/>
            <w:vAlign w:val="center"/>
          </w:tcPr>
          <w:p w14:paraId="099BEF64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15" w:type="dxa"/>
            <w:shd w:val="clear" w:color="auto" w:fill="FFFFFF"/>
          </w:tcPr>
          <w:p w14:paraId="3E3B81D5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76E26C5A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263EF60A" w14:textId="77777777" w:rsidR="000E5F41" w:rsidRPr="00EE66E6" w:rsidRDefault="000E5F41" w:rsidP="00785820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  <w:shd w:val="clear" w:color="auto" w:fill="FFFFFF"/>
            <w:vAlign w:val="center"/>
          </w:tcPr>
          <w:p w14:paraId="5871A6FD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家庭治疗理论与</w:t>
            </w:r>
            <w:r w:rsidRPr="00415F29">
              <w:rPr>
                <w:rFonts w:ascii="楷体" w:eastAsia="楷体" w:hAnsi="楷体" w:cs="宋体"/>
                <w:color w:val="000000"/>
                <w:kern w:val="0"/>
                <w:sz w:val="22"/>
              </w:rPr>
              <w:t>实务</w:t>
            </w:r>
          </w:p>
        </w:tc>
        <w:tc>
          <w:tcPr>
            <w:tcW w:w="1546" w:type="dxa"/>
            <w:vAlign w:val="center"/>
          </w:tcPr>
          <w:p w14:paraId="1B200B15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15" w:type="dxa"/>
            <w:shd w:val="clear" w:color="auto" w:fill="FFFFFF"/>
          </w:tcPr>
          <w:p w14:paraId="3755EFEF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6430D1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03EAD3F3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6763B24D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76BC2CAE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团体咨询</w:t>
            </w:r>
          </w:p>
        </w:tc>
        <w:tc>
          <w:tcPr>
            <w:tcW w:w="1546" w:type="dxa"/>
            <w:vAlign w:val="center"/>
          </w:tcPr>
          <w:p w14:paraId="2C0B00F4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3D30604A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6430D1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6EF24940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62D1B551" w14:textId="77777777" w:rsidR="000E5F41" w:rsidRPr="00EE66E6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</w:tcPr>
          <w:p w14:paraId="2225CC6E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/>
                <w:color w:val="000000"/>
                <w:kern w:val="0"/>
                <w:sz w:val="22"/>
              </w:rPr>
              <w:t>生涯发展与辅导</w:t>
            </w:r>
          </w:p>
        </w:tc>
        <w:tc>
          <w:tcPr>
            <w:tcW w:w="1546" w:type="dxa"/>
            <w:vAlign w:val="center"/>
          </w:tcPr>
          <w:p w14:paraId="1F204FEF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15" w:type="dxa"/>
          </w:tcPr>
          <w:p w14:paraId="35A7519A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1E8A74FB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5FF100F4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  <w:vAlign w:val="center"/>
          </w:tcPr>
          <w:p w14:paraId="3BBE6F47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儿童心理学问题</w:t>
            </w: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诊断与干预</w:t>
            </w:r>
          </w:p>
        </w:tc>
        <w:tc>
          <w:tcPr>
            <w:tcW w:w="1546" w:type="dxa"/>
            <w:vAlign w:val="center"/>
          </w:tcPr>
          <w:p w14:paraId="13BFBA15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15" w:type="dxa"/>
          </w:tcPr>
          <w:p w14:paraId="3D526F73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6430D1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2B9FF6D8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40B691BB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  <w:vAlign w:val="center"/>
          </w:tcPr>
          <w:p w14:paraId="370196E4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箱庭治疗</w:t>
            </w:r>
          </w:p>
        </w:tc>
        <w:tc>
          <w:tcPr>
            <w:tcW w:w="1546" w:type="dxa"/>
            <w:vAlign w:val="center"/>
          </w:tcPr>
          <w:p w14:paraId="53066824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15" w:type="dxa"/>
          </w:tcPr>
          <w:p w14:paraId="37D61993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6430D1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189E8BA8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32CD7929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  <w:vAlign w:val="center"/>
          </w:tcPr>
          <w:p w14:paraId="0FADF8AF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心理危机干预</w:t>
            </w:r>
          </w:p>
        </w:tc>
        <w:tc>
          <w:tcPr>
            <w:tcW w:w="1546" w:type="dxa"/>
            <w:vAlign w:val="center"/>
          </w:tcPr>
          <w:p w14:paraId="2029FC6F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15" w:type="dxa"/>
          </w:tcPr>
          <w:p w14:paraId="05C60445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5866EC50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1560758A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  <w:vAlign w:val="center"/>
          </w:tcPr>
          <w:p w14:paraId="3089E9E1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个案概念化与治疗计划</w:t>
            </w:r>
          </w:p>
        </w:tc>
        <w:tc>
          <w:tcPr>
            <w:tcW w:w="1546" w:type="dxa"/>
            <w:vAlign w:val="center"/>
          </w:tcPr>
          <w:p w14:paraId="35DE1FCD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15" w:type="dxa"/>
          </w:tcPr>
          <w:p w14:paraId="2576C4C1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0E5F41" w14:paraId="21AB64D1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7F84AED9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  <w:vAlign w:val="center"/>
          </w:tcPr>
          <w:p w14:paraId="2034A95B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亲职教育与咨询</w:t>
            </w:r>
          </w:p>
        </w:tc>
        <w:tc>
          <w:tcPr>
            <w:tcW w:w="1546" w:type="dxa"/>
            <w:vAlign w:val="center"/>
          </w:tcPr>
          <w:p w14:paraId="1F51B88A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15" w:type="dxa"/>
          </w:tcPr>
          <w:p w14:paraId="1D214D9E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1F90D1B9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4747652A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  <w:vAlign w:val="center"/>
          </w:tcPr>
          <w:p w14:paraId="1900E1CA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后现代心理咨询</w:t>
            </w:r>
          </w:p>
        </w:tc>
        <w:tc>
          <w:tcPr>
            <w:tcW w:w="1546" w:type="dxa"/>
            <w:vAlign w:val="center"/>
          </w:tcPr>
          <w:p w14:paraId="51E2BA94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15" w:type="dxa"/>
          </w:tcPr>
          <w:p w14:paraId="021CA273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1F07B8EF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11CA65AD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  <w:vAlign w:val="center"/>
          </w:tcPr>
          <w:p w14:paraId="1CAB628F" w14:textId="77777777" w:rsidR="000E5F41" w:rsidRPr="00A4252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color w:val="000000"/>
                <w:sz w:val="22"/>
                <w:shd w:val="clear" w:color="auto" w:fill="FFFFFF"/>
              </w:rPr>
              <w:t>心理咨询中的多元文化</w:t>
            </w:r>
          </w:p>
        </w:tc>
        <w:tc>
          <w:tcPr>
            <w:tcW w:w="1546" w:type="dxa"/>
            <w:vAlign w:val="center"/>
          </w:tcPr>
          <w:p w14:paraId="75F0D114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15" w:type="dxa"/>
          </w:tcPr>
          <w:p w14:paraId="3291D0E5" w14:textId="77777777" w:rsidR="000E5F4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1</w:t>
            </w:r>
          </w:p>
        </w:tc>
      </w:tr>
      <w:tr w:rsidR="000E5F41" w14:paraId="011EAA09" w14:textId="77777777" w:rsidTr="00785820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064E7734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92" w:type="dxa"/>
            <w:vAlign w:val="center"/>
          </w:tcPr>
          <w:p w14:paraId="0B3FB938" w14:textId="77777777" w:rsidR="000E5F41" w:rsidRPr="00A4252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A42526">
              <w:rPr>
                <w:rFonts w:ascii="楷体" w:eastAsia="楷体" w:hAnsi="楷体" w:hint="eastAsia"/>
                <w:color w:val="000000"/>
                <w:sz w:val="22"/>
                <w:shd w:val="clear" w:color="auto" w:fill="FFFFFF"/>
              </w:rPr>
              <w:t>应用心理专业硕士论文写作</w:t>
            </w:r>
          </w:p>
        </w:tc>
        <w:tc>
          <w:tcPr>
            <w:tcW w:w="1546" w:type="dxa"/>
            <w:vAlign w:val="center"/>
          </w:tcPr>
          <w:p w14:paraId="26B15D15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15" w:type="dxa"/>
          </w:tcPr>
          <w:p w14:paraId="7D4CA9E5" w14:textId="77777777" w:rsidR="000E5F4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1</w:t>
            </w:r>
          </w:p>
        </w:tc>
      </w:tr>
    </w:tbl>
    <w:p w14:paraId="106DC7DB" w14:textId="77777777" w:rsidR="000E5F41" w:rsidRDefault="000E5F41" w:rsidP="000E5F41">
      <w:pPr>
        <w:spacing w:line="360" w:lineRule="exact"/>
        <w:jc w:val="left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br w:type="page"/>
      </w:r>
    </w:p>
    <w:p w14:paraId="5E98D2F5" w14:textId="77777777" w:rsidR="000E5F41" w:rsidRPr="00B729F1" w:rsidRDefault="000E5F41" w:rsidP="000E5F41">
      <w:pPr>
        <w:spacing w:line="360" w:lineRule="auto"/>
        <w:jc w:val="center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lastRenderedPageBreak/>
        <w:t>2017</w:t>
      </w:r>
      <w:r w:rsidRPr="00B729F1">
        <w:rPr>
          <w:rFonts w:ascii="楷体" w:eastAsia="楷体" w:hAnsi="楷体" w:hint="eastAsia"/>
          <w:b/>
          <w:bCs/>
          <w:sz w:val="28"/>
          <w:szCs w:val="28"/>
        </w:rPr>
        <w:t>级用户体验（UX）方向课程</w:t>
      </w:r>
    </w:p>
    <w:p w14:paraId="27E1E167" w14:textId="77777777" w:rsidR="000E5F41" w:rsidRDefault="000E5F41" w:rsidP="000E5F41">
      <w:pPr>
        <w:spacing w:line="360" w:lineRule="auto"/>
        <w:ind w:firstLine="495"/>
        <w:jc w:val="center"/>
        <w:rPr>
          <w:b/>
          <w:sz w:val="24"/>
        </w:rPr>
      </w:pPr>
    </w:p>
    <w:tbl>
      <w:tblPr>
        <w:tblW w:w="737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1559"/>
        <w:gridCol w:w="1134"/>
      </w:tblGrid>
      <w:tr w:rsidR="000E5F41" w14:paraId="7F3E78F8" w14:textId="77777777" w:rsidTr="00785820">
        <w:trPr>
          <w:trHeight w:val="527"/>
        </w:trPr>
        <w:tc>
          <w:tcPr>
            <w:tcW w:w="1418" w:type="dxa"/>
            <w:vAlign w:val="center"/>
          </w:tcPr>
          <w:p w14:paraId="1F90E6DD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模块名称</w:t>
            </w:r>
          </w:p>
        </w:tc>
        <w:tc>
          <w:tcPr>
            <w:tcW w:w="3260" w:type="dxa"/>
            <w:vAlign w:val="center"/>
          </w:tcPr>
          <w:p w14:paraId="14F579D7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284FE082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1134" w:type="dxa"/>
            <w:vAlign w:val="center"/>
          </w:tcPr>
          <w:p w14:paraId="1B64A5EF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学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分</w:t>
            </w:r>
          </w:p>
        </w:tc>
      </w:tr>
      <w:tr w:rsidR="000E5F41" w14:paraId="2E8DF7A7" w14:textId="77777777" w:rsidTr="00785820">
        <w:trPr>
          <w:trHeight w:val="454"/>
        </w:trPr>
        <w:tc>
          <w:tcPr>
            <w:tcW w:w="1418" w:type="dxa"/>
            <w:vMerge w:val="restart"/>
            <w:vAlign w:val="center"/>
          </w:tcPr>
          <w:p w14:paraId="1AB3B64F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bookmarkStart w:id="7" w:name="_Hlk532198146"/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公共必修及专业必修</w:t>
            </w:r>
          </w:p>
        </w:tc>
        <w:tc>
          <w:tcPr>
            <w:tcW w:w="3260" w:type="dxa"/>
            <w:vAlign w:val="center"/>
          </w:tcPr>
          <w:p w14:paraId="7B65C40C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559" w:type="dxa"/>
            <w:vAlign w:val="center"/>
          </w:tcPr>
          <w:p w14:paraId="0A1EE7EA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公共</w:t>
            </w: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必修课</w:t>
            </w:r>
          </w:p>
        </w:tc>
        <w:tc>
          <w:tcPr>
            <w:tcW w:w="1134" w:type="dxa"/>
            <w:vAlign w:val="center"/>
          </w:tcPr>
          <w:p w14:paraId="5EB3B0AE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16ABEDFB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17627F7D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8C18C44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心理学专业英语与应用</w:t>
            </w:r>
          </w:p>
        </w:tc>
        <w:tc>
          <w:tcPr>
            <w:tcW w:w="1559" w:type="dxa"/>
            <w:vAlign w:val="center"/>
          </w:tcPr>
          <w:p w14:paraId="742EECD5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公共</w:t>
            </w: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必修课</w:t>
            </w:r>
          </w:p>
        </w:tc>
        <w:tc>
          <w:tcPr>
            <w:tcW w:w="1134" w:type="dxa"/>
            <w:vAlign w:val="center"/>
          </w:tcPr>
          <w:p w14:paraId="4740A94E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155F4AAB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5CD56516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193F1F6" w14:textId="77777777" w:rsidR="000E5F41" w:rsidRPr="00CE02E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应用心理学专题</w:t>
            </w:r>
          </w:p>
        </w:tc>
        <w:tc>
          <w:tcPr>
            <w:tcW w:w="1559" w:type="dxa"/>
            <w:vAlign w:val="center"/>
          </w:tcPr>
          <w:p w14:paraId="23B60C3D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  <w:vAlign w:val="center"/>
          </w:tcPr>
          <w:p w14:paraId="1A003789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0107F925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03C02D52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E975E8A" w14:textId="77777777" w:rsidR="000E5F41" w:rsidRPr="00CE02E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心理测量与实验</w:t>
            </w:r>
          </w:p>
        </w:tc>
        <w:tc>
          <w:tcPr>
            <w:tcW w:w="1559" w:type="dxa"/>
            <w:vAlign w:val="center"/>
          </w:tcPr>
          <w:p w14:paraId="1012E216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  <w:vAlign w:val="center"/>
          </w:tcPr>
          <w:p w14:paraId="3F78314C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5196344C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29EDAD53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E1F1B6D" w14:textId="77777777" w:rsidR="000E5F41" w:rsidRPr="00CE02E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U</w:t>
            </w: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X概论</w:t>
            </w:r>
          </w:p>
        </w:tc>
        <w:tc>
          <w:tcPr>
            <w:tcW w:w="1559" w:type="dxa"/>
            <w:vAlign w:val="center"/>
          </w:tcPr>
          <w:p w14:paraId="2A6BF483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  <w:vAlign w:val="center"/>
          </w:tcPr>
          <w:p w14:paraId="0A900180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750D742E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0A6130ED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D9E9FB5" w14:textId="77777777" w:rsidR="000E5F41" w:rsidRPr="000E586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E5869">
              <w:rPr>
                <w:rFonts w:ascii="楷体" w:eastAsia="楷体" w:hAnsi="楷体" w:cs="宋体"/>
                <w:color w:val="000000"/>
                <w:kern w:val="0"/>
                <w:sz w:val="22"/>
              </w:rPr>
              <w:t>认知心理学</w:t>
            </w:r>
          </w:p>
        </w:tc>
        <w:tc>
          <w:tcPr>
            <w:tcW w:w="1559" w:type="dxa"/>
            <w:vAlign w:val="center"/>
          </w:tcPr>
          <w:p w14:paraId="5961B1A7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  <w:vAlign w:val="center"/>
          </w:tcPr>
          <w:p w14:paraId="13E937C6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33CF8F82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202EECF8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3459B11" w14:textId="77777777" w:rsidR="000E5F41" w:rsidRPr="000E586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社会心理学</w:t>
            </w:r>
          </w:p>
        </w:tc>
        <w:tc>
          <w:tcPr>
            <w:tcW w:w="1559" w:type="dxa"/>
            <w:vAlign w:val="center"/>
          </w:tcPr>
          <w:p w14:paraId="605AC51F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  <w:vAlign w:val="center"/>
          </w:tcPr>
          <w:p w14:paraId="15493053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6F677D33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3CC14046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CCB934C" w14:textId="77777777" w:rsidR="000E5F41" w:rsidRPr="000E586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数据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分析</w:t>
            </w: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与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可视化</w:t>
            </w:r>
          </w:p>
        </w:tc>
        <w:tc>
          <w:tcPr>
            <w:tcW w:w="1559" w:type="dxa"/>
            <w:vAlign w:val="center"/>
          </w:tcPr>
          <w:p w14:paraId="08DEAA99" w14:textId="77777777" w:rsidR="000E5F41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  <w:vAlign w:val="center"/>
          </w:tcPr>
          <w:p w14:paraId="614356D8" w14:textId="77777777" w:rsidR="000E5F4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6D5795D4" w14:textId="77777777" w:rsidTr="00785820">
        <w:trPr>
          <w:trHeight w:val="454"/>
        </w:trPr>
        <w:tc>
          <w:tcPr>
            <w:tcW w:w="1418" w:type="dxa"/>
            <w:vMerge w:val="restart"/>
            <w:vAlign w:val="center"/>
          </w:tcPr>
          <w:p w14:paraId="703AFA78" w14:textId="77777777" w:rsidR="000E5F41" w:rsidRPr="00072B49" w:rsidRDefault="000E5F41" w:rsidP="00785820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</w:t>
            </w:r>
          </w:p>
        </w:tc>
        <w:tc>
          <w:tcPr>
            <w:tcW w:w="3260" w:type="dxa"/>
            <w:vAlign w:val="center"/>
          </w:tcPr>
          <w:p w14:paraId="21A7D1FF" w14:textId="77777777" w:rsidR="000E5F41" w:rsidRPr="00565D7F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设计程序</w:t>
            </w: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与方法</w:t>
            </w:r>
          </w:p>
        </w:tc>
        <w:tc>
          <w:tcPr>
            <w:tcW w:w="1559" w:type="dxa"/>
            <w:vAlign w:val="center"/>
          </w:tcPr>
          <w:p w14:paraId="3E2FD59D" w14:textId="77777777" w:rsidR="000E5F41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4C22C7CB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bookmarkEnd w:id="7"/>
      <w:tr w:rsidR="000E5F41" w14:paraId="0D854367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541BD31C" w14:textId="77777777" w:rsidR="000E5F41" w:rsidRPr="00072B49" w:rsidRDefault="000E5F41" w:rsidP="00785820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A7EC4FE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/>
                <w:color w:val="000000"/>
                <w:kern w:val="0"/>
                <w:sz w:val="22"/>
              </w:rPr>
              <w:t>用户研究</w:t>
            </w:r>
          </w:p>
        </w:tc>
        <w:tc>
          <w:tcPr>
            <w:tcW w:w="1559" w:type="dxa"/>
            <w:vAlign w:val="center"/>
          </w:tcPr>
          <w:p w14:paraId="7C582CB8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5DB896FD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674C93B2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4C777194" w14:textId="77777777" w:rsidR="000E5F41" w:rsidRPr="00EE66E6" w:rsidRDefault="000E5F41" w:rsidP="00785820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1D4D0639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/>
                <w:color w:val="000000"/>
                <w:kern w:val="0"/>
                <w:sz w:val="22"/>
              </w:rPr>
              <w:t>用户界面设计</w:t>
            </w:r>
          </w:p>
        </w:tc>
        <w:tc>
          <w:tcPr>
            <w:tcW w:w="1559" w:type="dxa"/>
            <w:vAlign w:val="center"/>
          </w:tcPr>
          <w:p w14:paraId="2EF468D0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65BE90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6AAAFC80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7FCAF764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881AE77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UX设计Studio</w:t>
            </w:r>
          </w:p>
        </w:tc>
        <w:tc>
          <w:tcPr>
            <w:tcW w:w="1559" w:type="dxa"/>
            <w:vAlign w:val="center"/>
          </w:tcPr>
          <w:p w14:paraId="120EDDE1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62C1A0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0E5F41" w14:paraId="32F8AD44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3CA5B17D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B96CCF8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UX设计反思</w:t>
            </w:r>
          </w:p>
        </w:tc>
        <w:tc>
          <w:tcPr>
            <w:tcW w:w="1559" w:type="dxa"/>
            <w:vAlign w:val="center"/>
          </w:tcPr>
          <w:p w14:paraId="234227A7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3BF7F82D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18062018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091BD828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C4030D4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/>
                <w:color w:val="000000"/>
                <w:kern w:val="0"/>
                <w:sz w:val="22"/>
              </w:rPr>
              <w:t>心理学研究方法</w:t>
            </w:r>
          </w:p>
        </w:tc>
        <w:tc>
          <w:tcPr>
            <w:tcW w:w="1559" w:type="dxa"/>
            <w:vAlign w:val="center"/>
          </w:tcPr>
          <w:p w14:paraId="159DF4A2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67BEA67E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478E8F49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3E09F6E9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F521958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/>
                <w:color w:val="000000"/>
                <w:kern w:val="0"/>
                <w:sz w:val="22"/>
              </w:rPr>
              <w:t>心理学高级实验技术</w:t>
            </w:r>
          </w:p>
        </w:tc>
        <w:tc>
          <w:tcPr>
            <w:tcW w:w="1559" w:type="dxa"/>
            <w:vAlign w:val="center"/>
          </w:tcPr>
          <w:p w14:paraId="2BA3107F" w14:textId="77777777" w:rsidR="000E5F41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29BCB593" w14:textId="77777777" w:rsidR="000E5F4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52A19113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431BB6EA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9450F38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人格与情绪</w:t>
            </w:r>
          </w:p>
        </w:tc>
        <w:tc>
          <w:tcPr>
            <w:tcW w:w="1559" w:type="dxa"/>
            <w:vAlign w:val="center"/>
          </w:tcPr>
          <w:p w14:paraId="09659384" w14:textId="77777777" w:rsidR="000E5F41" w:rsidRPr="004953E1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953E1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18D8DCF6" w14:textId="77777777" w:rsidR="000E5F41" w:rsidRPr="004953E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953E1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0335B9B7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1B47593A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B36B8F3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VR／AR情境设计</w:t>
            </w:r>
          </w:p>
        </w:tc>
        <w:tc>
          <w:tcPr>
            <w:tcW w:w="1559" w:type="dxa"/>
            <w:vAlign w:val="center"/>
          </w:tcPr>
          <w:p w14:paraId="1D620291" w14:textId="77777777" w:rsidR="000E5F41" w:rsidRPr="004953E1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953E1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540948AB" w14:textId="77777777" w:rsidR="000E5F41" w:rsidRPr="004953E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953E1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29396386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3F22630B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53E745E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产品服务体系</w:t>
            </w:r>
          </w:p>
        </w:tc>
        <w:tc>
          <w:tcPr>
            <w:tcW w:w="1559" w:type="dxa"/>
            <w:vAlign w:val="center"/>
          </w:tcPr>
          <w:p w14:paraId="6802FCAF" w14:textId="77777777" w:rsidR="000E5F41" w:rsidRPr="004953E1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953E1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55A4AACD" w14:textId="77777777" w:rsidR="000E5F41" w:rsidRPr="004953E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953E1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28D3B0F2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19ABD87C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09CC77D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559" w:type="dxa"/>
            <w:vAlign w:val="center"/>
          </w:tcPr>
          <w:p w14:paraId="499DFA53" w14:textId="77777777" w:rsidR="000E5F41" w:rsidRPr="004953E1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953E1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4C991BFE" w14:textId="77777777" w:rsidR="000E5F41" w:rsidRPr="004953E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953E1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007E03ED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5C380D4D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D63378F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体感交互界面</w:t>
            </w:r>
          </w:p>
        </w:tc>
        <w:tc>
          <w:tcPr>
            <w:tcW w:w="1559" w:type="dxa"/>
            <w:vAlign w:val="center"/>
          </w:tcPr>
          <w:p w14:paraId="12575B11" w14:textId="77777777" w:rsidR="000E5F41" w:rsidRPr="004953E1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953E1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3C4D673B" w14:textId="77777777" w:rsidR="000E5F41" w:rsidRPr="004953E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58FC4C61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7D694521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A8DFF5F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/>
                <w:color w:val="000000"/>
                <w:kern w:val="0"/>
                <w:sz w:val="22"/>
              </w:rPr>
              <w:t>人机交互设计</w:t>
            </w: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发展</w:t>
            </w:r>
          </w:p>
        </w:tc>
        <w:tc>
          <w:tcPr>
            <w:tcW w:w="1559" w:type="dxa"/>
            <w:vAlign w:val="center"/>
          </w:tcPr>
          <w:p w14:paraId="448AB29B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17F2CF02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7C015CB5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620AF81B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9DD1FF7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用户同感</w:t>
            </w:r>
          </w:p>
        </w:tc>
        <w:tc>
          <w:tcPr>
            <w:tcW w:w="1559" w:type="dxa"/>
            <w:vAlign w:val="center"/>
          </w:tcPr>
          <w:p w14:paraId="13201FC0" w14:textId="77777777" w:rsidR="000E5F41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526EB422" w14:textId="77777777" w:rsidR="000E5F41" w:rsidRPr="006430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4A3FC96E" w14:textId="77777777" w:rsidTr="00785820">
        <w:trPr>
          <w:trHeight w:val="454"/>
        </w:trPr>
        <w:tc>
          <w:tcPr>
            <w:tcW w:w="1418" w:type="dxa"/>
            <w:vMerge/>
            <w:vAlign w:val="center"/>
          </w:tcPr>
          <w:p w14:paraId="5B4E7C38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D0062E8" w14:textId="77777777" w:rsidR="000E5F41" w:rsidRPr="00A4252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A42526">
              <w:rPr>
                <w:rFonts w:ascii="楷体" w:eastAsia="楷体" w:hAnsi="楷体" w:hint="eastAsia"/>
                <w:color w:val="000000"/>
                <w:sz w:val="22"/>
                <w:shd w:val="clear" w:color="auto" w:fill="FFFFFF"/>
              </w:rPr>
              <w:t>应用心理专业硕士论文写作</w:t>
            </w:r>
          </w:p>
        </w:tc>
        <w:tc>
          <w:tcPr>
            <w:tcW w:w="1559" w:type="dxa"/>
            <w:vAlign w:val="center"/>
          </w:tcPr>
          <w:p w14:paraId="42DF5412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 专业选修课</w:t>
            </w:r>
          </w:p>
        </w:tc>
        <w:tc>
          <w:tcPr>
            <w:tcW w:w="1134" w:type="dxa"/>
          </w:tcPr>
          <w:p w14:paraId="0CA8FEB3" w14:textId="77777777" w:rsidR="000E5F4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1</w:t>
            </w:r>
          </w:p>
        </w:tc>
      </w:tr>
    </w:tbl>
    <w:p w14:paraId="0C1F67D7" w14:textId="77777777" w:rsidR="000E5F41" w:rsidRDefault="000E5F41" w:rsidP="000E5F41">
      <w:pPr>
        <w:spacing w:line="360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2BDF65A5" w14:textId="77777777" w:rsidR="000E5F41" w:rsidRPr="00B729F1" w:rsidRDefault="000E5F41" w:rsidP="000E5F41">
      <w:pPr>
        <w:spacing w:line="360" w:lineRule="auto"/>
        <w:jc w:val="center"/>
        <w:rPr>
          <w:rFonts w:ascii="楷体" w:eastAsia="楷体" w:hAnsi="楷体"/>
          <w:b/>
          <w:bCs/>
          <w:sz w:val="28"/>
          <w:szCs w:val="28"/>
        </w:rPr>
      </w:pPr>
      <w:r w:rsidRPr="00B729F1">
        <w:rPr>
          <w:rFonts w:ascii="楷体" w:eastAsia="楷体" w:hAnsi="楷体" w:hint="eastAsia"/>
          <w:b/>
          <w:bCs/>
          <w:sz w:val="28"/>
          <w:szCs w:val="28"/>
        </w:rPr>
        <w:lastRenderedPageBreak/>
        <w:t>201</w:t>
      </w:r>
      <w:r>
        <w:rPr>
          <w:rFonts w:ascii="楷体" w:eastAsia="楷体" w:hAnsi="楷体"/>
          <w:b/>
          <w:bCs/>
          <w:sz w:val="28"/>
          <w:szCs w:val="28"/>
        </w:rPr>
        <w:t>7</w:t>
      </w:r>
      <w:r w:rsidRPr="00B729F1">
        <w:rPr>
          <w:rFonts w:ascii="楷体" w:eastAsia="楷体" w:hAnsi="楷体" w:hint="eastAsia"/>
          <w:b/>
          <w:bCs/>
          <w:sz w:val="28"/>
          <w:szCs w:val="28"/>
        </w:rPr>
        <w:t>级心理测量与人力资源管理方向课程</w:t>
      </w:r>
    </w:p>
    <w:p w14:paraId="344B29CF" w14:textId="77777777" w:rsidR="000E5F41" w:rsidRDefault="000E5F41" w:rsidP="000E5F41">
      <w:pPr>
        <w:rPr>
          <w:b/>
          <w:sz w:val="24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260"/>
        <w:gridCol w:w="1559"/>
        <w:gridCol w:w="1134"/>
      </w:tblGrid>
      <w:tr w:rsidR="000E5F41" w14:paraId="45AF6BD8" w14:textId="77777777" w:rsidTr="00785820">
        <w:trPr>
          <w:trHeight w:val="312"/>
          <w:jc w:val="center"/>
        </w:trPr>
        <w:tc>
          <w:tcPr>
            <w:tcW w:w="1555" w:type="dxa"/>
            <w:vMerge w:val="restart"/>
          </w:tcPr>
          <w:p w14:paraId="428FACE3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模块名称</w:t>
            </w:r>
          </w:p>
        </w:tc>
        <w:tc>
          <w:tcPr>
            <w:tcW w:w="3260" w:type="dxa"/>
            <w:vMerge w:val="restart"/>
          </w:tcPr>
          <w:p w14:paraId="1CE84D45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559" w:type="dxa"/>
            <w:vMerge w:val="restart"/>
          </w:tcPr>
          <w:p w14:paraId="16E90A83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1134" w:type="dxa"/>
            <w:vMerge w:val="restart"/>
          </w:tcPr>
          <w:p w14:paraId="05451125" w14:textId="77777777" w:rsidR="000E5F41" w:rsidRPr="00CB602B" w:rsidRDefault="000E5F41" w:rsidP="0078582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CB602B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学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分</w:t>
            </w:r>
          </w:p>
        </w:tc>
      </w:tr>
      <w:tr w:rsidR="000E5F41" w14:paraId="70572EA7" w14:textId="77777777" w:rsidTr="00785820">
        <w:trPr>
          <w:trHeight w:val="312"/>
          <w:jc w:val="center"/>
        </w:trPr>
        <w:tc>
          <w:tcPr>
            <w:tcW w:w="1555" w:type="dxa"/>
            <w:vMerge/>
          </w:tcPr>
          <w:p w14:paraId="75C9082B" w14:textId="77777777" w:rsidR="000E5F41" w:rsidRDefault="000E5F41" w:rsidP="0078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3C4B5D7F" w14:textId="77777777" w:rsidR="000E5F41" w:rsidRDefault="000E5F41" w:rsidP="0078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24E9EFD" w14:textId="77777777" w:rsidR="000E5F41" w:rsidRDefault="000E5F41" w:rsidP="007858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361F30" w14:textId="77777777" w:rsidR="000E5F41" w:rsidRDefault="000E5F41" w:rsidP="00785820">
            <w:pPr>
              <w:jc w:val="center"/>
              <w:rPr>
                <w:sz w:val="18"/>
                <w:szCs w:val="18"/>
              </w:rPr>
            </w:pPr>
          </w:p>
        </w:tc>
      </w:tr>
      <w:tr w:rsidR="000E5F41" w14:paraId="5E5B51B8" w14:textId="77777777" w:rsidTr="00785820">
        <w:trPr>
          <w:trHeight w:val="454"/>
          <w:jc w:val="center"/>
        </w:trPr>
        <w:tc>
          <w:tcPr>
            <w:tcW w:w="1555" w:type="dxa"/>
            <w:vMerge w:val="restart"/>
            <w:vAlign w:val="center"/>
          </w:tcPr>
          <w:p w14:paraId="5BA5C20A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公共必修及专业必修</w:t>
            </w:r>
          </w:p>
        </w:tc>
        <w:tc>
          <w:tcPr>
            <w:tcW w:w="3260" w:type="dxa"/>
            <w:vAlign w:val="center"/>
          </w:tcPr>
          <w:p w14:paraId="0111DFC4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559" w:type="dxa"/>
            <w:vAlign w:val="center"/>
          </w:tcPr>
          <w:p w14:paraId="25C2056C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公共</w:t>
            </w: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必修课</w:t>
            </w:r>
          </w:p>
        </w:tc>
        <w:tc>
          <w:tcPr>
            <w:tcW w:w="1134" w:type="dxa"/>
          </w:tcPr>
          <w:p w14:paraId="1F56C1F3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173A589C" w14:textId="77777777" w:rsidTr="00785820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14:paraId="705AD825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822F2EF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心理学专业英语与应用</w:t>
            </w:r>
          </w:p>
        </w:tc>
        <w:tc>
          <w:tcPr>
            <w:tcW w:w="1559" w:type="dxa"/>
            <w:vAlign w:val="center"/>
          </w:tcPr>
          <w:p w14:paraId="1FCE9F75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公共</w:t>
            </w: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必修课</w:t>
            </w:r>
          </w:p>
        </w:tc>
        <w:tc>
          <w:tcPr>
            <w:tcW w:w="1134" w:type="dxa"/>
          </w:tcPr>
          <w:p w14:paraId="54C7FCCE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7D941A59" w14:textId="77777777" w:rsidTr="00785820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14:paraId="3466101F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A85389F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社会心理学</w:t>
            </w:r>
          </w:p>
        </w:tc>
        <w:tc>
          <w:tcPr>
            <w:tcW w:w="1559" w:type="dxa"/>
            <w:vAlign w:val="center"/>
          </w:tcPr>
          <w:p w14:paraId="73DA10E9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</w:tcPr>
          <w:p w14:paraId="0FC7C318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28326B56" w14:textId="77777777" w:rsidTr="00785820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14:paraId="35C3D619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4F94A09" w14:textId="77777777" w:rsidR="000E5F41" w:rsidRPr="00072B4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人格心理学</w:t>
            </w:r>
          </w:p>
        </w:tc>
        <w:tc>
          <w:tcPr>
            <w:tcW w:w="1559" w:type="dxa"/>
            <w:vAlign w:val="center"/>
          </w:tcPr>
          <w:p w14:paraId="5A9A03A6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</w:tcPr>
          <w:p w14:paraId="618AE2FA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0DD3299F" w14:textId="77777777" w:rsidTr="00785820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14:paraId="314C85E7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FB9C994" w14:textId="77777777" w:rsidR="000E5F41" w:rsidRPr="00B27025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B27025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心理测量学</w:t>
            </w:r>
          </w:p>
        </w:tc>
        <w:tc>
          <w:tcPr>
            <w:tcW w:w="1559" w:type="dxa"/>
            <w:vAlign w:val="center"/>
          </w:tcPr>
          <w:p w14:paraId="75772AB9" w14:textId="77777777" w:rsidR="000E5F41" w:rsidRPr="00B27025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B27025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</w:tcPr>
          <w:p w14:paraId="77AEF3FD" w14:textId="77777777" w:rsidR="000E5F41" w:rsidRPr="00B27025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B27025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1BE3415C" w14:textId="77777777" w:rsidTr="00785820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14:paraId="78F08436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E0D0873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研究设计与数据分析</w:t>
            </w:r>
          </w:p>
        </w:tc>
        <w:tc>
          <w:tcPr>
            <w:tcW w:w="1559" w:type="dxa"/>
            <w:vAlign w:val="center"/>
          </w:tcPr>
          <w:p w14:paraId="1509EEEF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</w:tcPr>
          <w:p w14:paraId="3920016B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3C4BC254" w14:textId="77777777" w:rsidTr="00785820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14:paraId="784F37F1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2220A5F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415F2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应用心理学专题</w:t>
            </w:r>
          </w:p>
        </w:tc>
        <w:tc>
          <w:tcPr>
            <w:tcW w:w="1559" w:type="dxa"/>
            <w:vAlign w:val="center"/>
          </w:tcPr>
          <w:p w14:paraId="3EF48EB1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</w:tcPr>
          <w:p w14:paraId="4712EE46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19DB818C" w14:textId="77777777" w:rsidTr="00785820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14:paraId="416AF49F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F374503" w14:textId="77777777" w:rsidR="000E5F41" w:rsidRPr="00415F29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组织行为学</w:t>
            </w:r>
          </w:p>
        </w:tc>
        <w:tc>
          <w:tcPr>
            <w:tcW w:w="1559" w:type="dxa"/>
            <w:vAlign w:val="center"/>
          </w:tcPr>
          <w:p w14:paraId="465F6858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专业必修课</w:t>
            </w:r>
          </w:p>
        </w:tc>
        <w:tc>
          <w:tcPr>
            <w:tcW w:w="1134" w:type="dxa"/>
          </w:tcPr>
          <w:p w14:paraId="5532D328" w14:textId="77777777" w:rsidR="000E5F41" w:rsidRPr="00072B49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072B49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6442383D" w14:textId="77777777" w:rsidTr="00785820">
        <w:trPr>
          <w:trHeight w:val="454"/>
          <w:jc w:val="center"/>
        </w:trPr>
        <w:tc>
          <w:tcPr>
            <w:tcW w:w="1555" w:type="dxa"/>
            <w:vMerge w:val="restart"/>
            <w:vAlign w:val="center"/>
          </w:tcPr>
          <w:p w14:paraId="15058D70" w14:textId="77777777" w:rsidR="000E5F41" w:rsidRPr="00072B49" w:rsidRDefault="000E5F41" w:rsidP="00785820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</w:t>
            </w:r>
          </w:p>
        </w:tc>
        <w:tc>
          <w:tcPr>
            <w:tcW w:w="3260" w:type="dxa"/>
            <w:vAlign w:val="bottom"/>
          </w:tcPr>
          <w:p w14:paraId="110FB04C" w14:textId="77777777" w:rsidR="000E5F41" w:rsidRPr="0011618D" w:rsidRDefault="000E5F41" w:rsidP="00785820">
            <w:pPr>
              <w:widowControl/>
              <w:jc w:val="left"/>
              <w:rPr>
                <w:rFonts w:eastAsia="楷体" w:hAnsi="楷体"/>
                <w:kern w:val="0"/>
                <w:sz w:val="22"/>
              </w:rPr>
            </w:pPr>
            <w:r w:rsidRPr="0011618D">
              <w:rPr>
                <w:rFonts w:eastAsia="楷体" w:hAnsi="楷体"/>
                <w:kern w:val="0"/>
                <w:sz w:val="22"/>
              </w:rPr>
              <w:t>现代心理测量理论与应用</w:t>
            </w:r>
          </w:p>
        </w:tc>
        <w:tc>
          <w:tcPr>
            <w:tcW w:w="1559" w:type="dxa"/>
          </w:tcPr>
          <w:p w14:paraId="21EB0657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505EE9F5" w14:textId="77777777" w:rsidR="000E5F41" w:rsidRPr="00900E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900ED1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4BCACB0E" w14:textId="77777777" w:rsidTr="00785820">
        <w:trPr>
          <w:trHeight w:val="454"/>
          <w:jc w:val="center"/>
        </w:trPr>
        <w:tc>
          <w:tcPr>
            <w:tcW w:w="1555" w:type="dxa"/>
            <w:vMerge/>
          </w:tcPr>
          <w:p w14:paraId="5B746D00" w14:textId="77777777" w:rsidR="000E5F41" w:rsidRDefault="000E5F41" w:rsidP="00785820">
            <w:pPr>
              <w:rPr>
                <w:rFonts w:ascii="宋体"/>
                <w:sz w:val="18"/>
                <w:szCs w:val="18"/>
              </w:rPr>
            </w:pPr>
            <w:bookmarkStart w:id="8" w:name="_Hlk428800036"/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C8687F9" w14:textId="77777777" w:rsidR="000E5F41" w:rsidRPr="0011618D" w:rsidRDefault="000E5F41" w:rsidP="00785820">
            <w:pPr>
              <w:widowControl/>
              <w:jc w:val="left"/>
              <w:rPr>
                <w:rFonts w:eastAsia="楷体" w:hAnsi="楷体"/>
                <w:kern w:val="0"/>
                <w:sz w:val="22"/>
              </w:rPr>
            </w:pPr>
            <w:r w:rsidRPr="0011618D">
              <w:rPr>
                <w:rFonts w:eastAsia="楷体" w:hAnsi="楷体"/>
                <w:kern w:val="0"/>
                <w:sz w:val="22"/>
              </w:rPr>
              <w:t>心理测验开发与修订</w:t>
            </w:r>
          </w:p>
        </w:tc>
        <w:tc>
          <w:tcPr>
            <w:tcW w:w="1559" w:type="dxa"/>
          </w:tcPr>
          <w:p w14:paraId="701B0F4E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592717D9" w14:textId="77777777" w:rsidR="000E5F41" w:rsidRPr="007555E0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63F8CB88" w14:textId="77777777" w:rsidTr="00785820">
        <w:trPr>
          <w:trHeight w:val="454"/>
          <w:jc w:val="center"/>
        </w:trPr>
        <w:tc>
          <w:tcPr>
            <w:tcW w:w="1555" w:type="dxa"/>
            <w:vMerge/>
          </w:tcPr>
          <w:p w14:paraId="3DDCAF27" w14:textId="77777777" w:rsidR="000E5F41" w:rsidRDefault="000E5F41" w:rsidP="0078582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center"/>
          </w:tcPr>
          <w:p w14:paraId="5638478E" w14:textId="77777777" w:rsidR="000E5F41" w:rsidRPr="0011618D" w:rsidRDefault="000E5F41" w:rsidP="00785820">
            <w:pPr>
              <w:widowControl/>
              <w:jc w:val="left"/>
              <w:rPr>
                <w:rFonts w:eastAsia="楷体" w:hAnsi="楷体"/>
                <w:kern w:val="0"/>
                <w:sz w:val="22"/>
              </w:rPr>
            </w:pPr>
            <w:r w:rsidRPr="0011618D">
              <w:rPr>
                <w:rFonts w:eastAsia="楷体" w:hAnsi="楷体"/>
                <w:kern w:val="0"/>
                <w:sz w:val="22"/>
              </w:rPr>
              <w:t>结构方程模型与</w:t>
            </w:r>
            <w:r w:rsidRPr="0011618D">
              <w:rPr>
                <w:rFonts w:eastAsia="楷体" w:hAnsi="楷体" w:hint="eastAsia"/>
                <w:kern w:val="0"/>
                <w:sz w:val="22"/>
              </w:rPr>
              <w:t>Mplus</w:t>
            </w:r>
            <w:r w:rsidRPr="0011618D">
              <w:rPr>
                <w:rFonts w:eastAsia="楷体" w:hAnsi="楷体" w:hint="eastAsia"/>
                <w:kern w:val="0"/>
                <w:sz w:val="22"/>
              </w:rPr>
              <w:t>软件使用</w:t>
            </w:r>
          </w:p>
        </w:tc>
        <w:tc>
          <w:tcPr>
            <w:tcW w:w="1559" w:type="dxa"/>
          </w:tcPr>
          <w:p w14:paraId="481DEB00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3ECD45BA" w14:textId="77777777" w:rsidR="000E5F41" w:rsidRPr="007555E0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19B05FD0" w14:textId="77777777" w:rsidTr="00785820">
        <w:trPr>
          <w:trHeight w:val="454"/>
          <w:jc w:val="center"/>
        </w:trPr>
        <w:tc>
          <w:tcPr>
            <w:tcW w:w="1555" w:type="dxa"/>
            <w:vMerge/>
          </w:tcPr>
          <w:p w14:paraId="5AA50DE0" w14:textId="77777777" w:rsidR="000E5F41" w:rsidRDefault="000E5F41" w:rsidP="0078582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center"/>
          </w:tcPr>
          <w:p w14:paraId="091232AE" w14:textId="77777777" w:rsidR="000E5F41" w:rsidRPr="0011618D" w:rsidRDefault="000E5F41" w:rsidP="00785820">
            <w:pPr>
              <w:widowControl/>
              <w:jc w:val="left"/>
              <w:rPr>
                <w:rFonts w:eastAsia="楷体" w:hAnsi="楷体"/>
                <w:kern w:val="0"/>
                <w:sz w:val="22"/>
              </w:rPr>
            </w:pPr>
            <w:r w:rsidRPr="0011618D">
              <w:rPr>
                <w:rFonts w:eastAsia="楷体" w:hAnsi="楷体"/>
                <w:kern w:val="0"/>
                <w:sz w:val="22"/>
              </w:rPr>
              <w:t>认知能力测验</w:t>
            </w:r>
          </w:p>
        </w:tc>
        <w:tc>
          <w:tcPr>
            <w:tcW w:w="1559" w:type="dxa"/>
          </w:tcPr>
          <w:p w14:paraId="1A2EEAB2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14EE6BF5" w14:textId="77777777" w:rsidR="000E5F41" w:rsidRPr="007555E0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0F2A3200" w14:textId="77777777" w:rsidTr="00785820">
        <w:trPr>
          <w:trHeight w:val="454"/>
          <w:jc w:val="center"/>
        </w:trPr>
        <w:tc>
          <w:tcPr>
            <w:tcW w:w="1555" w:type="dxa"/>
            <w:vMerge/>
          </w:tcPr>
          <w:p w14:paraId="1E585ED2" w14:textId="77777777" w:rsidR="000E5F41" w:rsidRDefault="000E5F41" w:rsidP="0078582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center"/>
          </w:tcPr>
          <w:p w14:paraId="3F3A50DE" w14:textId="77777777" w:rsidR="000E5F41" w:rsidRPr="0011618D" w:rsidRDefault="000E5F41" w:rsidP="00785820">
            <w:pPr>
              <w:widowControl/>
              <w:jc w:val="left"/>
              <w:rPr>
                <w:rFonts w:eastAsia="楷体" w:hAnsi="楷体"/>
                <w:kern w:val="0"/>
                <w:sz w:val="22"/>
              </w:rPr>
            </w:pPr>
            <w:r w:rsidRPr="0011618D">
              <w:rPr>
                <w:rFonts w:eastAsia="楷体" w:hAnsi="楷体"/>
                <w:kern w:val="0"/>
                <w:sz w:val="22"/>
              </w:rPr>
              <w:t>人才评价技术</w:t>
            </w:r>
          </w:p>
        </w:tc>
        <w:tc>
          <w:tcPr>
            <w:tcW w:w="1559" w:type="dxa"/>
          </w:tcPr>
          <w:p w14:paraId="3B3D1F6D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32EB7D14" w14:textId="77777777" w:rsidR="000E5F41" w:rsidRPr="007555E0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6B7ECB1D" w14:textId="77777777" w:rsidTr="00785820">
        <w:trPr>
          <w:trHeight w:val="454"/>
          <w:jc w:val="center"/>
        </w:trPr>
        <w:tc>
          <w:tcPr>
            <w:tcW w:w="1555" w:type="dxa"/>
            <w:vMerge/>
          </w:tcPr>
          <w:p w14:paraId="60CCD349" w14:textId="77777777" w:rsidR="000E5F41" w:rsidRDefault="000E5F41" w:rsidP="0078582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center"/>
          </w:tcPr>
          <w:p w14:paraId="2CD27495" w14:textId="77777777" w:rsidR="000E5F41" w:rsidRPr="0011618D" w:rsidRDefault="000E5F41" w:rsidP="00785820">
            <w:pPr>
              <w:widowControl/>
              <w:jc w:val="left"/>
              <w:rPr>
                <w:rFonts w:eastAsia="楷体" w:hAnsi="楷体"/>
                <w:kern w:val="0"/>
                <w:sz w:val="22"/>
              </w:rPr>
            </w:pPr>
            <w:r w:rsidRPr="0011618D">
              <w:rPr>
                <w:rFonts w:eastAsia="楷体" w:hAnsi="楷体"/>
                <w:kern w:val="0"/>
                <w:sz w:val="22"/>
              </w:rPr>
              <w:t>经典人事测验工具</w:t>
            </w:r>
          </w:p>
        </w:tc>
        <w:tc>
          <w:tcPr>
            <w:tcW w:w="1559" w:type="dxa"/>
          </w:tcPr>
          <w:p w14:paraId="20CF4289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4A384368" w14:textId="77777777" w:rsidR="000E5F41" w:rsidRPr="007555E0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478232C2" w14:textId="77777777" w:rsidTr="00785820">
        <w:trPr>
          <w:trHeight w:val="454"/>
          <w:jc w:val="center"/>
        </w:trPr>
        <w:tc>
          <w:tcPr>
            <w:tcW w:w="1555" w:type="dxa"/>
            <w:vMerge/>
          </w:tcPr>
          <w:p w14:paraId="7A430BAC" w14:textId="77777777" w:rsidR="000E5F41" w:rsidRDefault="000E5F41" w:rsidP="0078582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center"/>
          </w:tcPr>
          <w:p w14:paraId="7923B44D" w14:textId="77777777" w:rsidR="000E5F41" w:rsidRPr="0011618D" w:rsidRDefault="000E5F41" w:rsidP="00785820">
            <w:pPr>
              <w:widowControl/>
              <w:jc w:val="left"/>
              <w:rPr>
                <w:rFonts w:eastAsia="楷体" w:hAnsi="楷体"/>
                <w:kern w:val="0"/>
                <w:sz w:val="22"/>
              </w:rPr>
            </w:pPr>
            <w:r w:rsidRPr="0011618D">
              <w:rPr>
                <w:rFonts w:eastAsia="楷体" w:hAnsi="楷体"/>
                <w:kern w:val="0"/>
                <w:sz w:val="22"/>
              </w:rPr>
              <w:t>团队组织测量及案例分析</w:t>
            </w:r>
          </w:p>
        </w:tc>
        <w:tc>
          <w:tcPr>
            <w:tcW w:w="1559" w:type="dxa"/>
          </w:tcPr>
          <w:p w14:paraId="69C8E0B0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5A609D5F" w14:textId="77777777" w:rsidR="000E5F41" w:rsidRPr="007555E0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087AC419" w14:textId="77777777" w:rsidTr="00785820">
        <w:trPr>
          <w:trHeight w:val="454"/>
          <w:jc w:val="center"/>
        </w:trPr>
        <w:tc>
          <w:tcPr>
            <w:tcW w:w="1555" w:type="dxa"/>
            <w:vMerge/>
          </w:tcPr>
          <w:p w14:paraId="68E20FDF" w14:textId="77777777" w:rsidR="000E5F41" w:rsidRPr="00CD0369" w:rsidRDefault="000E5F41" w:rsidP="0078582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bottom"/>
          </w:tcPr>
          <w:p w14:paraId="4387BE38" w14:textId="77777777" w:rsidR="000E5F41" w:rsidRPr="0011618D" w:rsidRDefault="000E5F41" w:rsidP="00785820">
            <w:pPr>
              <w:widowControl/>
              <w:jc w:val="left"/>
              <w:rPr>
                <w:rFonts w:ascii="楷体" w:eastAsia="楷体" w:hAnsi="楷体" w:cs="宋体"/>
                <w:kern w:val="0"/>
                <w:sz w:val="22"/>
              </w:rPr>
            </w:pPr>
            <w:r w:rsidRPr="0011618D">
              <w:rPr>
                <w:rFonts w:ascii="楷体" w:eastAsia="楷体" w:hAnsi="楷体" w:cs="宋体"/>
                <w:kern w:val="0"/>
                <w:sz w:val="22"/>
              </w:rPr>
              <w:t>人力资源管理</w:t>
            </w:r>
          </w:p>
        </w:tc>
        <w:tc>
          <w:tcPr>
            <w:tcW w:w="1559" w:type="dxa"/>
          </w:tcPr>
          <w:p w14:paraId="49994CE0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192701BF" w14:textId="77777777" w:rsidR="000E5F41" w:rsidRPr="00900ED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900ED1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5127A157" w14:textId="77777777" w:rsidTr="00785820">
        <w:trPr>
          <w:trHeight w:val="454"/>
          <w:jc w:val="center"/>
        </w:trPr>
        <w:tc>
          <w:tcPr>
            <w:tcW w:w="1555" w:type="dxa"/>
            <w:vMerge/>
          </w:tcPr>
          <w:p w14:paraId="68C1A009" w14:textId="77777777" w:rsidR="000E5F41" w:rsidRPr="00CD0369" w:rsidRDefault="000E5F41" w:rsidP="0078582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center"/>
          </w:tcPr>
          <w:p w14:paraId="672578DF" w14:textId="77777777" w:rsidR="000E5F41" w:rsidRPr="0011618D" w:rsidRDefault="000E5F41" w:rsidP="00785820">
            <w:pPr>
              <w:widowControl/>
              <w:jc w:val="left"/>
              <w:rPr>
                <w:rFonts w:eastAsia="楷体" w:hAnsi="楷体"/>
                <w:kern w:val="0"/>
                <w:sz w:val="22"/>
              </w:rPr>
            </w:pPr>
            <w:r w:rsidRPr="0011618D">
              <w:rPr>
                <w:rFonts w:eastAsia="楷体" w:hAnsi="楷体"/>
                <w:kern w:val="0"/>
                <w:sz w:val="22"/>
              </w:rPr>
              <w:t>工作分析</w:t>
            </w:r>
          </w:p>
        </w:tc>
        <w:tc>
          <w:tcPr>
            <w:tcW w:w="1559" w:type="dxa"/>
          </w:tcPr>
          <w:p w14:paraId="239AE9AA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0902F2C2" w14:textId="77777777" w:rsidR="000E5F4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66D0E6EB" w14:textId="77777777" w:rsidTr="00785820">
        <w:trPr>
          <w:trHeight w:val="454"/>
          <w:jc w:val="center"/>
        </w:trPr>
        <w:tc>
          <w:tcPr>
            <w:tcW w:w="1555" w:type="dxa"/>
            <w:vMerge/>
          </w:tcPr>
          <w:p w14:paraId="78656E87" w14:textId="77777777" w:rsidR="000E5F41" w:rsidRPr="00CD0369" w:rsidRDefault="000E5F41" w:rsidP="0078582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center"/>
          </w:tcPr>
          <w:p w14:paraId="664E2EC5" w14:textId="77777777" w:rsidR="000E5F41" w:rsidRPr="0011618D" w:rsidRDefault="000E5F41" w:rsidP="00785820">
            <w:pPr>
              <w:widowControl/>
              <w:jc w:val="left"/>
              <w:rPr>
                <w:rFonts w:eastAsia="楷体" w:hAnsi="楷体"/>
                <w:kern w:val="0"/>
                <w:sz w:val="22"/>
              </w:rPr>
            </w:pPr>
            <w:r w:rsidRPr="0011618D">
              <w:rPr>
                <w:rFonts w:eastAsia="楷体" w:hAnsi="楷体"/>
                <w:kern w:val="0"/>
                <w:sz w:val="22"/>
              </w:rPr>
              <w:t>胜任力模型构建与应用</w:t>
            </w:r>
          </w:p>
        </w:tc>
        <w:tc>
          <w:tcPr>
            <w:tcW w:w="1559" w:type="dxa"/>
          </w:tcPr>
          <w:p w14:paraId="606533F9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2587D3B1" w14:textId="77777777" w:rsidR="000E5F4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5F180974" w14:textId="77777777" w:rsidTr="00785820">
        <w:trPr>
          <w:trHeight w:val="454"/>
          <w:jc w:val="center"/>
        </w:trPr>
        <w:tc>
          <w:tcPr>
            <w:tcW w:w="1555" w:type="dxa"/>
            <w:vMerge/>
          </w:tcPr>
          <w:p w14:paraId="7737B95B" w14:textId="77777777" w:rsidR="000E5F41" w:rsidRPr="00CD0369" w:rsidRDefault="000E5F41" w:rsidP="0078582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center"/>
          </w:tcPr>
          <w:p w14:paraId="2FCEDF28" w14:textId="77777777" w:rsidR="000E5F41" w:rsidRPr="0011618D" w:rsidRDefault="000E5F41" w:rsidP="00785820">
            <w:pPr>
              <w:widowControl/>
              <w:jc w:val="left"/>
              <w:rPr>
                <w:rFonts w:eastAsia="楷体" w:hAnsi="楷体"/>
                <w:kern w:val="0"/>
                <w:sz w:val="22"/>
              </w:rPr>
            </w:pPr>
            <w:r w:rsidRPr="0011618D">
              <w:rPr>
                <w:rFonts w:eastAsia="楷体" w:hAnsi="楷体"/>
                <w:kern w:val="0"/>
                <w:sz w:val="22"/>
              </w:rPr>
              <w:t>管理沟通与谈判</w:t>
            </w:r>
          </w:p>
        </w:tc>
        <w:tc>
          <w:tcPr>
            <w:tcW w:w="1559" w:type="dxa"/>
          </w:tcPr>
          <w:p w14:paraId="2E53C831" w14:textId="77777777" w:rsidR="000E5F41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5F33BE4A" w14:textId="77777777" w:rsidR="000E5F4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0E5F41" w14:paraId="5E5690E2" w14:textId="77777777" w:rsidTr="00785820">
        <w:trPr>
          <w:trHeight w:val="454"/>
          <w:jc w:val="center"/>
        </w:trPr>
        <w:tc>
          <w:tcPr>
            <w:tcW w:w="1555" w:type="dxa"/>
            <w:vMerge/>
          </w:tcPr>
          <w:p w14:paraId="382F888C" w14:textId="77777777" w:rsidR="000E5F41" w:rsidRPr="00CD0369" w:rsidRDefault="000E5F41" w:rsidP="0078582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center"/>
          </w:tcPr>
          <w:p w14:paraId="129641CC" w14:textId="77777777" w:rsidR="000E5F41" w:rsidRPr="0011618D" w:rsidRDefault="000E5F41" w:rsidP="00785820">
            <w:pPr>
              <w:widowControl/>
              <w:jc w:val="left"/>
              <w:rPr>
                <w:rFonts w:eastAsia="楷体" w:hAnsi="楷体"/>
                <w:kern w:val="0"/>
                <w:sz w:val="22"/>
              </w:rPr>
            </w:pPr>
            <w:r w:rsidRPr="0011618D">
              <w:rPr>
                <w:rFonts w:eastAsia="楷体" w:hAnsi="楷体"/>
                <w:kern w:val="0"/>
                <w:sz w:val="22"/>
              </w:rPr>
              <w:t>绩效管理</w:t>
            </w:r>
          </w:p>
        </w:tc>
        <w:tc>
          <w:tcPr>
            <w:tcW w:w="1559" w:type="dxa"/>
          </w:tcPr>
          <w:p w14:paraId="2966E7E8" w14:textId="77777777" w:rsidR="000E5F41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6BDB7CFB" w14:textId="77777777" w:rsidR="000E5F4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21A60341" w14:textId="77777777" w:rsidTr="00785820">
        <w:trPr>
          <w:trHeight w:val="454"/>
          <w:jc w:val="center"/>
        </w:trPr>
        <w:tc>
          <w:tcPr>
            <w:tcW w:w="1555" w:type="dxa"/>
            <w:vMerge/>
          </w:tcPr>
          <w:p w14:paraId="3A0116ED" w14:textId="77777777" w:rsidR="000E5F41" w:rsidRPr="00CD0369" w:rsidRDefault="000E5F41" w:rsidP="0078582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center"/>
          </w:tcPr>
          <w:p w14:paraId="56D9605B" w14:textId="77777777" w:rsidR="000E5F41" w:rsidRPr="0011618D" w:rsidRDefault="000E5F41" w:rsidP="00785820">
            <w:pPr>
              <w:widowControl/>
              <w:jc w:val="left"/>
              <w:rPr>
                <w:rFonts w:eastAsia="楷体" w:hAnsi="楷体"/>
                <w:kern w:val="0"/>
                <w:sz w:val="22"/>
              </w:rPr>
            </w:pPr>
            <w:r w:rsidRPr="0011618D">
              <w:rPr>
                <w:rFonts w:eastAsia="楷体" w:hAnsi="楷体"/>
                <w:kern w:val="0"/>
                <w:sz w:val="22"/>
              </w:rPr>
              <w:t>领导力开发与提升</w:t>
            </w:r>
          </w:p>
        </w:tc>
        <w:tc>
          <w:tcPr>
            <w:tcW w:w="1559" w:type="dxa"/>
          </w:tcPr>
          <w:p w14:paraId="6C52703A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31A853DD" w14:textId="77777777" w:rsidR="000E5F41" w:rsidRPr="007555E0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046F81D4" w14:textId="77777777" w:rsidTr="00785820">
        <w:trPr>
          <w:trHeight w:val="454"/>
          <w:jc w:val="center"/>
        </w:trPr>
        <w:tc>
          <w:tcPr>
            <w:tcW w:w="1555" w:type="dxa"/>
            <w:vMerge/>
          </w:tcPr>
          <w:p w14:paraId="78D79067" w14:textId="77777777" w:rsidR="000E5F41" w:rsidRPr="00CD0369" w:rsidRDefault="000E5F41" w:rsidP="0078582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center"/>
          </w:tcPr>
          <w:p w14:paraId="00CBBDAD" w14:textId="77777777" w:rsidR="000E5F41" w:rsidRPr="0011618D" w:rsidRDefault="000E5F41" w:rsidP="00785820">
            <w:pPr>
              <w:widowControl/>
              <w:jc w:val="left"/>
              <w:rPr>
                <w:rFonts w:eastAsia="楷体" w:hAnsi="楷体"/>
                <w:kern w:val="0"/>
                <w:sz w:val="22"/>
              </w:rPr>
            </w:pPr>
            <w:r w:rsidRPr="0011618D">
              <w:rPr>
                <w:rFonts w:eastAsia="楷体" w:hAnsi="楷体"/>
                <w:kern w:val="0"/>
                <w:sz w:val="22"/>
              </w:rPr>
              <w:t>组织文化与价值观建设</w:t>
            </w:r>
          </w:p>
        </w:tc>
        <w:tc>
          <w:tcPr>
            <w:tcW w:w="1559" w:type="dxa"/>
          </w:tcPr>
          <w:p w14:paraId="23384BDF" w14:textId="77777777" w:rsidR="000E5F41" w:rsidRPr="00EE66E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EE66E6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专业选修课</w:t>
            </w:r>
          </w:p>
        </w:tc>
        <w:tc>
          <w:tcPr>
            <w:tcW w:w="1134" w:type="dxa"/>
          </w:tcPr>
          <w:p w14:paraId="41C3826E" w14:textId="77777777" w:rsidR="000E5F41" w:rsidRPr="007555E0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0E5F41" w14:paraId="75654F6C" w14:textId="77777777" w:rsidTr="00785820">
        <w:trPr>
          <w:trHeight w:val="454"/>
          <w:jc w:val="center"/>
        </w:trPr>
        <w:tc>
          <w:tcPr>
            <w:tcW w:w="1555" w:type="dxa"/>
            <w:vMerge/>
          </w:tcPr>
          <w:p w14:paraId="44D4654D" w14:textId="77777777" w:rsidR="000E5F41" w:rsidRPr="00CD0369" w:rsidRDefault="000E5F41" w:rsidP="0078582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  <w:vAlign w:val="center"/>
          </w:tcPr>
          <w:p w14:paraId="233F1929" w14:textId="77777777" w:rsidR="000E5F41" w:rsidRPr="00A42526" w:rsidRDefault="000E5F41" w:rsidP="0078582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A42526">
              <w:rPr>
                <w:rFonts w:ascii="楷体" w:eastAsia="楷体" w:hAnsi="楷体" w:hint="eastAsia"/>
                <w:color w:val="000000"/>
                <w:sz w:val="22"/>
                <w:shd w:val="clear" w:color="auto" w:fill="FFFFFF"/>
              </w:rPr>
              <w:t>应用心理专业硕士论文写作</w:t>
            </w:r>
          </w:p>
        </w:tc>
        <w:tc>
          <w:tcPr>
            <w:tcW w:w="1559" w:type="dxa"/>
            <w:vAlign w:val="center"/>
          </w:tcPr>
          <w:p w14:paraId="46B4F9BC" w14:textId="77777777" w:rsidR="000E5F41" w:rsidRPr="00EE66E6" w:rsidRDefault="000E5F41" w:rsidP="00785820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 专业选修课</w:t>
            </w:r>
          </w:p>
        </w:tc>
        <w:tc>
          <w:tcPr>
            <w:tcW w:w="1134" w:type="dxa"/>
          </w:tcPr>
          <w:p w14:paraId="27DD71D9" w14:textId="77777777" w:rsidR="000E5F41" w:rsidRDefault="000E5F41" w:rsidP="0078582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>1</w:t>
            </w:r>
          </w:p>
        </w:tc>
      </w:tr>
      <w:bookmarkEnd w:id="8"/>
    </w:tbl>
    <w:p w14:paraId="4AA4C7E9" w14:textId="77777777" w:rsidR="000E5F41" w:rsidRDefault="000E5F41" w:rsidP="000E5F41"/>
    <w:p w14:paraId="562C7C98" w14:textId="77777777" w:rsidR="00692670" w:rsidRPr="00692670" w:rsidRDefault="00692670" w:rsidP="00475B24">
      <w:pPr>
        <w:spacing w:line="520" w:lineRule="exact"/>
        <w:ind w:firstLineChars="200" w:firstLine="422"/>
        <w:rPr>
          <w:rFonts w:ascii="宋体" w:hAnsi="宋体"/>
          <w:b/>
          <w:color w:val="000000"/>
          <w:szCs w:val="21"/>
        </w:rPr>
      </w:pPr>
    </w:p>
    <w:p w14:paraId="7D3A4003" w14:textId="06BDD100" w:rsidR="003F2C9C" w:rsidRPr="00AF3F7B" w:rsidRDefault="003F2C9C" w:rsidP="009E4427">
      <w:pPr>
        <w:autoSpaceDE w:val="0"/>
        <w:autoSpaceDN w:val="0"/>
        <w:adjustRightInd w:val="0"/>
        <w:spacing w:line="360" w:lineRule="auto"/>
        <w:jc w:val="right"/>
        <w:rPr>
          <w:rFonts w:ascii="宋体" w:hAnsi="宋体"/>
          <w:szCs w:val="21"/>
        </w:rPr>
      </w:pPr>
    </w:p>
    <w:sectPr w:rsidR="003F2C9C" w:rsidRPr="00AF3F7B" w:rsidSect="00D2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75245" w14:textId="77777777" w:rsidR="00473181" w:rsidRDefault="00473181" w:rsidP="003A43D2">
      <w:r>
        <w:separator/>
      </w:r>
    </w:p>
  </w:endnote>
  <w:endnote w:type="continuationSeparator" w:id="0">
    <w:p w14:paraId="5F83B280" w14:textId="77777777" w:rsidR="00473181" w:rsidRDefault="00473181" w:rsidP="003A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D139" w14:textId="77777777" w:rsidR="00473181" w:rsidRDefault="00473181" w:rsidP="003A43D2">
      <w:r>
        <w:separator/>
      </w:r>
    </w:p>
  </w:footnote>
  <w:footnote w:type="continuationSeparator" w:id="0">
    <w:p w14:paraId="75965170" w14:textId="77777777" w:rsidR="00473181" w:rsidRDefault="00473181" w:rsidP="003A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3B4"/>
    <w:multiLevelType w:val="hybridMultilevel"/>
    <w:tmpl w:val="7CDEEC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555499D"/>
    <w:multiLevelType w:val="hybridMultilevel"/>
    <w:tmpl w:val="947E0C10"/>
    <w:lvl w:ilvl="0" w:tplc="0409000F">
      <w:start w:val="1"/>
      <w:numFmt w:val="decimal"/>
      <w:lvlText w:val="%1."/>
      <w:lvlJc w:val="left"/>
      <w:pPr>
        <w:ind w:left="1412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496824"/>
    <w:multiLevelType w:val="hybridMultilevel"/>
    <w:tmpl w:val="12547F5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AFE50C1"/>
    <w:multiLevelType w:val="hybridMultilevel"/>
    <w:tmpl w:val="1032B2EE"/>
    <w:lvl w:ilvl="0" w:tplc="B560A4BA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1342C17"/>
    <w:multiLevelType w:val="hybridMultilevel"/>
    <w:tmpl w:val="4462D64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27B1B44"/>
    <w:multiLevelType w:val="hybridMultilevel"/>
    <w:tmpl w:val="5B146E7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38745EE"/>
    <w:multiLevelType w:val="hybridMultilevel"/>
    <w:tmpl w:val="DE8A00AA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67B3000"/>
    <w:multiLevelType w:val="hybridMultilevel"/>
    <w:tmpl w:val="4606D514"/>
    <w:lvl w:ilvl="0" w:tplc="04090015">
      <w:start w:val="1"/>
      <w:numFmt w:val="upperLetter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19481783"/>
    <w:multiLevelType w:val="hybridMultilevel"/>
    <w:tmpl w:val="69A67872"/>
    <w:lvl w:ilvl="0" w:tplc="274043AC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91F5446"/>
    <w:multiLevelType w:val="hybridMultilevel"/>
    <w:tmpl w:val="3ECED72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38112E8D"/>
    <w:multiLevelType w:val="hybridMultilevel"/>
    <w:tmpl w:val="4D063822"/>
    <w:lvl w:ilvl="0" w:tplc="04090019">
      <w:start w:val="1"/>
      <w:numFmt w:val="lowerLetter"/>
      <w:lvlText w:val="%1)"/>
      <w:lvlJc w:val="left"/>
      <w:pPr>
        <w:ind w:left="1124" w:hanging="420"/>
      </w:p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11" w15:restartNumberingAfterBreak="0">
    <w:nsid w:val="3CF675DB"/>
    <w:multiLevelType w:val="hybridMultilevel"/>
    <w:tmpl w:val="3026A8A6"/>
    <w:lvl w:ilvl="0" w:tplc="3A66E3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5D6ABF"/>
    <w:multiLevelType w:val="hybridMultilevel"/>
    <w:tmpl w:val="9C7A922E"/>
    <w:lvl w:ilvl="0" w:tplc="04090011">
      <w:start w:val="1"/>
      <w:numFmt w:val="decimal"/>
      <w:lvlText w:val="%1)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45C258B4"/>
    <w:multiLevelType w:val="hybridMultilevel"/>
    <w:tmpl w:val="5B5E9DD6"/>
    <w:lvl w:ilvl="0" w:tplc="04090011">
      <w:start w:val="1"/>
      <w:numFmt w:val="decimal"/>
      <w:lvlText w:val="%1)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4" w15:restartNumberingAfterBreak="0">
    <w:nsid w:val="47887D63"/>
    <w:multiLevelType w:val="hybridMultilevel"/>
    <w:tmpl w:val="6470B866"/>
    <w:lvl w:ilvl="0" w:tplc="04090011">
      <w:start w:val="1"/>
      <w:numFmt w:val="decimal"/>
      <w:lvlText w:val="%1)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48C14F26"/>
    <w:multiLevelType w:val="hybridMultilevel"/>
    <w:tmpl w:val="BB702FA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46603214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CFF243E"/>
    <w:multiLevelType w:val="hybridMultilevel"/>
    <w:tmpl w:val="3ECED72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 w15:restartNumberingAfterBreak="0">
    <w:nsid w:val="4F890D86"/>
    <w:multiLevelType w:val="hybridMultilevel"/>
    <w:tmpl w:val="69567F4A"/>
    <w:lvl w:ilvl="0" w:tplc="04090011">
      <w:start w:val="1"/>
      <w:numFmt w:val="decimal"/>
      <w:lvlText w:val="%1)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8" w15:restartNumberingAfterBreak="0">
    <w:nsid w:val="57244DDA"/>
    <w:multiLevelType w:val="hybridMultilevel"/>
    <w:tmpl w:val="357E8BE8"/>
    <w:lvl w:ilvl="0" w:tplc="04090011">
      <w:start w:val="1"/>
      <w:numFmt w:val="decimal"/>
      <w:lvlText w:val="%1)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9" w15:restartNumberingAfterBreak="0">
    <w:nsid w:val="5C306E14"/>
    <w:multiLevelType w:val="hybridMultilevel"/>
    <w:tmpl w:val="AD1EE8E6"/>
    <w:lvl w:ilvl="0" w:tplc="5C243BA6">
      <w:start w:val="5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5C48028F"/>
    <w:multiLevelType w:val="hybridMultilevel"/>
    <w:tmpl w:val="09705FEA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1" w15:restartNumberingAfterBreak="0">
    <w:nsid w:val="5D386DDD"/>
    <w:multiLevelType w:val="hybridMultilevel"/>
    <w:tmpl w:val="AC5CC0C8"/>
    <w:lvl w:ilvl="0" w:tplc="04090011">
      <w:start w:val="1"/>
      <w:numFmt w:val="decimal"/>
      <w:lvlText w:val="%1)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2" w15:restartNumberingAfterBreak="0">
    <w:nsid w:val="5E0A7BCF"/>
    <w:multiLevelType w:val="hybridMultilevel"/>
    <w:tmpl w:val="91D66780"/>
    <w:lvl w:ilvl="0" w:tplc="04090011">
      <w:start w:val="1"/>
      <w:numFmt w:val="decimal"/>
      <w:lvlText w:val="%1)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3" w15:restartNumberingAfterBreak="0">
    <w:nsid w:val="62D96F02"/>
    <w:multiLevelType w:val="hybridMultilevel"/>
    <w:tmpl w:val="7CDEEC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9B811F9"/>
    <w:multiLevelType w:val="hybridMultilevel"/>
    <w:tmpl w:val="7CDEEC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6BC95388"/>
    <w:multiLevelType w:val="hybridMultilevel"/>
    <w:tmpl w:val="A378CB4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FD5007B"/>
    <w:multiLevelType w:val="hybridMultilevel"/>
    <w:tmpl w:val="2DB258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FF72226"/>
    <w:multiLevelType w:val="hybridMultilevel"/>
    <w:tmpl w:val="7CDEEC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70413A41"/>
    <w:multiLevelType w:val="hybridMultilevel"/>
    <w:tmpl w:val="3A0C54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7EB55F4"/>
    <w:multiLevelType w:val="hybridMultilevel"/>
    <w:tmpl w:val="98160F06"/>
    <w:lvl w:ilvl="0" w:tplc="A78C42F2">
      <w:start w:val="1"/>
      <w:numFmt w:val="decimal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0" w15:restartNumberingAfterBreak="0">
    <w:nsid w:val="79F044FE"/>
    <w:multiLevelType w:val="hybridMultilevel"/>
    <w:tmpl w:val="074AF266"/>
    <w:lvl w:ilvl="0" w:tplc="04090017">
      <w:start w:val="1"/>
      <w:numFmt w:val="chineseCountingThousand"/>
      <w:lvlText w:val="(%1)"/>
      <w:lvlJc w:val="left"/>
      <w:pPr>
        <w:ind w:left="1407" w:hanging="420"/>
      </w:pPr>
    </w:lvl>
    <w:lvl w:ilvl="1" w:tplc="04090019" w:tentative="1">
      <w:start w:val="1"/>
      <w:numFmt w:val="lowerLetter"/>
      <w:lvlText w:val="%2)"/>
      <w:lvlJc w:val="left"/>
      <w:pPr>
        <w:ind w:left="1827" w:hanging="420"/>
      </w:pPr>
    </w:lvl>
    <w:lvl w:ilvl="2" w:tplc="0409001B" w:tentative="1">
      <w:start w:val="1"/>
      <w:numFmt w:val="lowerRoman"/>
      <w:lvlText w:val="%3."/>
      <w:lvlJc w:val="righ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9" w:tentative="1">
      <w:start w:val="1"/>
      <w:numFmt w:val="lowerLetter"/>
      <w:lvlText w:val="%5)"/>
      <w:lvlJc w:val="left"/>
      <w:pPr>
        <w:ind w:left="3087" w:hanging="420"/>
      </w:pPr>
    </w:lvl>
    <w:lvl w:ilvl="5" w:tplc="0409001B" w:tentative="1">
      <w:start w:val="1"/>
      <w:numFmt w:val="lowerRoman"/>
      <w:lvlText w:val="%6."/>
      <w:lvlJc w:val="righ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9" w:tentative="1">
      <w:start w:val="1"/>
      <w:numFmt w:val="lowerLetter"/>
      <w:lvlText w:val="%8)"/>
      <w:lvlJc w:val="left"/>
      <w:pPr>
        <w:ind w:left="4347" w:hanging="420"/>
      </w:pPr>
    </w:lvl>
    <w:lvl w:ilvl="8" w:tplc="0409001B" w:tentative="1">
      <w:start w:val="1"/>
      <w:numFmt w:val="lowerRoman"/>
      <w:lvlText w:val="%9."/>
      <w:lvlJc w:val="right"/>
      <w:pPr>
        <w:ind w:left="4767" w:hanging="420"/>
      </w:pPr>
    </w:lvl>
  </w:abstractNum>
  <w:abstractNum w:abstractNumId="31" w15:restartNumberingAfterBreak="0">
    <w:nsid w:val="7A66656C"/>
    <w:multiLevelType w:val="hybridMultilevel"/>
    <w:tmpl w:val="7CDEEC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7C005121"/>
    <w:multiLevelType w:val="hybridMultilevel"/>
    <w:tmpl w:val="5B5E9DD6"/>
    <w:lvl w:ilvl="0" w:tplc="04090011">
      <w:start w:val="1"/>
      <w:numFmt w:val="decimal"/>
      <w:lvlText w:val="%1)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3" w15:restartNumberingAfterBreak="0">
    <w:nsid w:val="7E8F11CE"/>
    <w:multiLevelType w:val="hybridMultilevel"/>
    <w:tmpl w:val="7CDEEC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6"/>
  </w:num>
  <w:num w:numId="2">
    <w:abstractNumId w:val="33"/>
  </w:num>
  <w:num w:numId="3">
    <w:abstractNumId w:val="0"/>
  </w:num>
  <w:num w:numId="4">
    <w:abstractNumId w:val="24"/>
  </w:num>
  <w:num w:numId="5">
    <w:abstractNumId w:val="31"/>
  </w:num>
  <w:num w:numId="6">
    <w:abstractNumId w:val="23"/>
  </w:num>
  <w:num w:numId="7">
    <w:abstractNumId w:val="27"/>
  </w:num>
  <w:num w:numId="8">
    <w:abstractNumId w:val="2"/>
  </w:num>
  <w:num w:numId="9">
    <w:abstractNumId w:val="26"/>
  </w:num>
  <w:num w:numId="10">
    <w:abstractNumId w:val="4"/>
  </w:num>
  <w:num w:numId="11">
    <w:abstractNumId w:val="7"/>
  </w:num>
  <w:num w:numId="12">
    <w:abstractNumId w:val="29"/>
  </w:num>
  <w:num w:numId="13">
    <w:abstractNumId w:val="11"/>
  </w:num>
  <w:num w:numId="14">
    <w:abstractNumId w:val="10"/>
  </w:num>
  <w:num w:numId="15">
    <w:abstractNumId w:val="9"/>
  </w:num>
  <w:num w:numId="16">
    <w:abstractNumId w:val="6"/>
  </w:num>
  <w:num w:numId="17">
    <w:abstractNumId w:val="20"/>
  </w:num>
  <w:num w:numId="18">
    <w:abstractNumId w:val="15"/>
  </w:num>
  <w:num w:numId="19">
    <w:abstractNumId w:val="28"/>
  </w:num>
  <w:num w:numId="20">
    <w:abstractNumId w:val="5"/>
  </w:num>
  <w:num w:numId="21">
    <w:abstractNumId w:val="25"/>
  </w:num>
  <w:num w:numId="22">
    <w:abstractNumId w:val="30"/>
  </w:num>
  <w:num w:numId="23">
    <w:abstractNumId w:val="1"/>
  </w:num>
  <w:num w:numId="24">
    <w:abstractNumId w:val="14"/>
  </w:num>
  <w:num w:numId="25">
    <w:abstractNumId w:val="12"/>
  </w:num>
  <w:num w:numId="26">
    <w:abstractNumId w:val="17"/>
  </w:num>
  <w:num w:numId="27">
    <w:abstractNumId w:val="21"/>
  </w:num>
  <w:num w:numId="28">
    <w:abstractNumId w:val="18"/>
  </w:num>
  <w:num w:numId="29">
    <w:abstractNumId w:val="22"/>
  </w:num>
  <w:num w:numId="30">
    <w:abstractNumId w:val="32"/>
  </w:num>
  <w:num w:numId="31">
    <w:abstractNumId w:val="13"/>
  </w:num>
  <w:num w:numId="32">
    <w:abstractNumId w:val="19"/>
  </w:num>
  <w:num w:numId="33">
    <w:abstractNumId w:val="3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95"/>
    <w:rsid w:val="00016CD2"/>
    <w:rsid w:val="00030169"/>
    <w:rsid w:val="00030390"/>
    <w:rsid w:val="000441EA"/>
    <w:rsid w:val="00052E52"/>
    <w:rsid w:val="00055E3E"/>
    <w:rsid w:val="00075EDB"/>
    <w:rsid w:val="000779BA"/>
    <w:rsid w:val="00077D16"/>
    <w:rsid w:val="00082CDC"/>
    <w:rsid w:val="00082E75"/>
    <w:rsid w:val="00087450"/>
    <w:rsid w:val="000934BC"/>
    <w:rsid w:val="00097423"/>
    <w:rsid w:val="000A00F6"/>
    <w:rsid w:val="000A367D"/>
    <w:rsid w:val="000A5C0F"/>
    <w:rsid w:val="000A64FB"/>
    <w:rsid w:val="000A73A4"/>
    <w:rsid w:val="000C3F08"/>
    <w:rsid w:val="000C437E"/>
    <w:rsid w:val="000D2B66"/>
    <w:rsid w:val="000D321E"/>
    <w:rsid w:val="000E0C9D"/>
    <w:rsid w:val="000E5F41"/>
    <w:rsid w:val="000E610E"/>
    <w:rsid w:val="000E7B00"/>
    <w:rsid w:val="00100CE5"/>
    <w:rsid w:val="00101DB5"/>
    <w:rsid w:val="00101DEC"/>
    <w:rsid w:val="0010466D"/>
    <w:rsid w:val="0010684E"/>
    <w:rsid w:val="001108E2"/>
    <w:rsid w:val="0012695D"/>
    <w:rsid w:val="00127530"/>
    <w:rsid w:val="00130CFE"/>
    <w:rsid w:val="001344ED"/>
    <w:rsid w:val="0014112B"/>
    <w:rsid w:val="0014410B"/>
    <w:rsid w:val="00163B8C"/>
    <w:rsid w:val="00170D46"/>
    <w:rsid w:val="00171C87"/>
    <w:rsid w:val="001742FC"/>
    <w:rsid w:val="00176CA1"/>
    <w:rsid w:val="001803EE"/>
    <w:rsid w:val="00181115"/>
    <w:rsid w:val="001977B2"/>
    <w:rsid w:val="00197C92"/>
    <w:rsid w:val="001A0E20"/>
    <w:rsid w:val="001A1D24"/>
    <w:rsid w:val="001A44BE"/>
    <w:rsid w:val="001A453A"/>
    <w:rsid w:val="001A45DB"/>
    <w:rsid w:val="001A5E8E"/>
    <w:rsid w:val="001B3A0D"/>
    <w:rsid w:val="001C3682"/>
    <w:rsid w:val="001D4EB6"/>
    <w:rsid w:val="001D6D15"/>
    <w:rsid w:val="001E31E5"/>
    <w:rsid w:val="001E5346"/>
    <w:rsid w:val="001E56A2"/>
    <w:rsid w:val="001F0C8F"/>
    <w:rsid w:val="001F3613"/>
    <w:rsid w:val="001F602E"/>
    <w:rsid w:val="001F77D2"/>
    <w:rsid w:val="00200514"/>
    <w:rsid w:val="00211352"/>
    <w:rsid w:val="00216BF8"/>
    <w:rsid w:val="00235223"/>
    <w:rsid w:val="00235E5D"/>
    <w:rsid w:val="00240BAE"/>
    <w:rsid w:val="00244B08"/>
    <w:rsid w:val="00245066"/>
    <w:rsid w:val="00255FB4"/>
    <w:rsid w:val="00256B4C"/>
    <w:rsid w:val="00264070"/>
    <w:rsid w:val="00273F3D"/>
    <w:rsid w:val="00292D36"/>
    <w:rsid w:val="00295C29"/>
    <w:rsid w:val="002A3784"/>
    <w:rsid w:val="002B766D"/>
    <w:rsid w:val="002C76F9"/>
    <w:rsid w:val="002D7A7F"/>
    <w:rsid w:val="002E4B34"/>
    <w:rsid w:val="002F2695"/>
    <w:rsid w:val="002F2B6A"/>
    <w:rsid w:val="00302087"/>
    <w:rsid w:val="0031068C"/>
    <w:rsid w:val="00316DA8"/>
    <w:rsid w:val="0031740E"/>
    <w:rsid w:val="00323050"/>
    <w:rsid w:val="003249C1"/>
    <w:rsid w:val="00327FF9"/>
    <w:rsid w:val="00331406"/>
    <w:rsid w:val="0033282B"/>
    <w:rsid w:val="00334899"/>
    <w:rsid w:val="0034056A"/>
    <w:rsid w:val="00342EB8"/>
    <w:rsid w:val="003450D3"/>
    <w:rsid w:val="00350255"/>
    <w:rsid w:val="0035675B"/>
    <w:rsid w:val="0037137F"/>
    <w:rsid w:val="00372059"/>
    <w:rsid w:val="00374A56"/>
    <w:rsid w:val="003769CF"/>
    <w:rsid w:val="0038412E"/>
    <w:rsid w:val="00386127"/>
    <w:rsid w:val="00390D53"/>
    <w:rsid w:val="00394B65"/>
    <w:rsid w:val="0039738F"/>
    <w:rsid w:val="003A0FBB"/>
    <w:rsid w:val="003A26F7"/>
    <w:rsid w:val="003A3296"/>
    <w:rsid w:val="003A43D2"/>
    <w:rsid w:val="003A47DA"/>
    <w:rsid w:val="003A4961"/>
    <w:rsid w:val="003A50C0"/>
    <w:rsid w:val="003B1953"/>
    <w:rsid w:val="003C5684"/>
    <w:rsid w:val="003D42A5"/>
    <w:rsid w:val="003D7A0D"/>
    <w:rsid w:val="003E2D86"/>
    <w:rsid w:val="003E36F6"/>
    <w:rsid w:val="003E4E52"/>
    <w:rsid w:val="003E5666"/>
    <w:rsid w:val="003E6520"/>
    <w:rsid w:val="003F2C9C"/>
    <w:rsid w:val="003F521D"/>
    <w:rsid w:val="00400693"/>
    <w:rsid w:val="00417D1D"/>
    <w:rsid w:val="00420D0E"/>
    <w:rsid w:val="00421387"/>
    <w:rsid w:val="00424AB1"/>
    <w:rsid w:val="00427334"/>
    <w:rsid w:val="00436470"/>
    <w:rsid w:val="00437866"/>
    <w:rsid w:val="004426BB"/>
    <w:rsid w:val="00451E43"/>
    <w:rsid w:val="0045417B"/>
    <w:rsid w:val="00454A82"/>
    <w:rsid w:val="00455095"/>
    <w:rsid w:val="0047223D"/>
    <w:rsid w:val="00473181"/>
    <w:rsid w:val="00475B24"/>
    <w:rsid w:val="004777A6"/>
    <w:rsid w:val="004806BA"/>
    <w:rsid w:val="004814EB"/>
    <w:rsid w:val="00481F27"/>
    <w:rsid w:val="0048442A"/>
    <w:rsid w:val="00485174"/>
    <w:rsid w:val="004A16EE"/>
    <w:rsid w:val="004A1714"/>
    <w:rsid w:val="004B329F"/>
    <w:rsid w:val="004B63A4"/>
    <w:rsid w:val="004B644E"/>
    <w:rsid w:val="004C1347"/>
    <w:rsid w:val="004C2782"/>
    <w:rsid w:val="004C4C8F"/>
    <w:rsid w:val="004C6BE1"/>
    <w:rsid w:val="004C760C"/>
    <w:rsid w:val="004D1C54"/>
    <w:rsid w:val="004D21DB"/>
    <w:rsid w:val="004D3760"/>
    <w:rsid w:val="004D52CB"/>
    <w:rsid w:val="004E2C6C"/>
    <w:rsid w:val="004E4F86"/>
    <w:rsid w:val="004E5C85"/>
    <w:rsid w:val="004E6013"/>
    <w:rsid w:val="004E693E"/>
    <w:rsid w:val="004F79A1"/>
    <w:rsid w:val="00500ABE"/>
    <w:rsid w:val="00522FEE"/>
    <w:rsid w:val="00523054"/>
    <w:rsid w:val="005266E2"/>
    <w:rsid w:val="00530576"/>
    <w:rsid w:val="00532A8D"/>
    <w:rsid w:val="00532C4E"/>
    <w:rsid w:val="00536E94"/>
    <w:rsid w:val="00537DD4"/>
    <w:rsid w:val="00545503"/>
    <w:rsid w:val="00545BA6"/>
    <w:rsid w:val="0055324A"/>
    <w:rsid w:val="00556B86"/>
    <w:rsid w:val="00560BA5"/>
    <w:rsid w:val="00561B4C"/>
    <w:rsid w:val="00565607"/>
    <w:rsid w:val="0057049F"/>
    <w:rsid w:val="00571365"/>
    <w:rsid w:val="00576064"/>
    <w:rsid w:val="00581FE0"/>
    <w:rsid w:val="00584A69"/>
    <w:rsid w:val="00586669"/>
    <w:rsid w:val="0058758F"/>
    <w:rsid w:val="00592E97"/>
    <w:rsid w:val="005A21B7"/>
    <w:rsid w:val="005A255B"/>
    <w:rsid w:val="005A7934"/>
    <w:rsid w:val="005B327A"/>
    <w:rsid w:val="005B7E84"/>
    <w:rsid w:val="005C1D48"/>
    <w:rsid w:val="005C50EA"/>
    <w:rsid w:val="005D47D2"/>
    <w:rsid w:val="005D52C5"/>
    <w:rsid w:val="005E1941"/>
    <w:rsid w:val="005E22CA"/>
    <w:rsid w:val="005F0E9F"/>
    <w:rsid w:val="005F1343"/>
    <w:rsid w:val="005F496A"/>
    <w:rsid w:val="005F4AB4"/>
    <w:rsid w:val="005F6B01"/>
    <w:rsid w:val="0061340F"/>
    <w:rsid w:val="006202A7"/>
    <w:rsid w:val="006205A1"/>
    <w:rsid w:val="00620845"/>
    <w:rsid w:val="00624143"/>
    <w:rsid w:val="0062430F"/>
    <w:rsid w:val="006249CF"/>
    <w:rsid w:val="00635EB5"/>
    <w:rsid w:val="006461D4"/>
    <w:rsid w:val="00646D75"/>
    <w:rsid w:val="00650622"/>
    <w:rsid w:val="00650721"/>
    <w:rsid w:val="00655DAB"/>
    <w:rsid w:val="00661DE4"/>
    <w:rsid w:val="0066275D"/>
    <w:rsid w:val="00666852"/>
    <w:rsid w:val="006752C7"/>
    <w:rsid w:val="006760A0"/>
    <w:rsid w:val="00681567"/>
    <w:rsid w:val="00684698"/>
    <w:rsid w:val="00687562"/>
    <w:rsid w:val="00692670"/>
    <w:rsid w:val="006943FC"/>
    <w:rsid w:val="006A203A"/>
    <w:rsid w:val="006A56C2"/>
    <w:rsid w:val="006A6121"/>
    <w:rsid w:val="006B6463"/>
    <w:rsid w:val="006C2B1F"/>
    <w:rsid w:val="006D13ED"/>
    <w:rsid w:val="006D54C3"/>
    <w:rsid w:val="006E54AD"/>
    <w:rsid w:val="006F26B4"/>
    <w:rsid w:val="006F354A"/>
    <w:rsid w:val="006F6875"/>
    <w:rsid w:val="00703C9F"/>
    <w:rsid w:val="00711E57"/>
    <w:rsid w:val="0071604B"/>
    <w:rsid w:val="007175AC"/>
    <w:rsid w:val="0072019F"/>
    <w:rsid w:val="007253CF"/>
    <w:rsid w:val="00743011"/>
    <w:rsid w:val="007472FA"/>
    <w:rsid w:val="00747F19"/>
    <w:rsid w:val="00755C7D"/>
    <w:rsid w:val="007619C6"/>
    <w:rsid w:val="00761E4D"/>
    <w:rsid w:val="0076224B"/>
    <w:rsid w:val="00770DE1"/>
    <w:rsid w:val="00784739"/>
    <w:rsid w:val="00791883"/>
    <w:rsid w:val="00791B93"/>
    <w:rsid w:val="007A1FE7"/>
    <w:rsid w:val="007A5321"/>
    <w:rsid w:val="007A5672"/>
    <w:rsid w:val="007B04CF"/>
    <w:rsid w:val="007B6B31"/>
    <w:rsid w:val="007B6FA0"/>
    <w:rsid w:val="007C05E5"/>
    <w:rsid w:val="007C4F27"/>
    <w:rsid w:val="007D0654"/>
    <w:rsid w:val="007D2482"/>
    <w:rsid w:val="007D47CD"/>
    <w:rsid w:val="007E2896"/>
    <w:rsid w:val="00801CC4"/>
    <w:rsid w:val="00803BF7"/>
    <w:rsid w:val="008069BF"/>
    <w:rsid w:val="008069C3"/>
    <w:rsid w:val="00817A0F"/>
    <w:rsid w:val="00822CC9"/>
    <w:rsid w:val="00824700"/>
    <w:rsid w:val="00825F54"/>
    <w:rsid w:val="00827A41"/>
    <w:rsid w:val="00830ABB"/>
    <w:rsid w:val="00830F5D"/>
    <w:rsid w:val="008328DD"/>
    <w:rsid w:val="00835606"/>
    <w:rsid w:val="0084512A"/>
    <w:rsid w:val="00852B7B"/>
    <w:rsid w:val="008553A4"/>
    <w:rsid w:val="00857C4F"/>
    <w:rsid w:val="00865FF1"/>
    <w:rsid w:val="008812D8"/>
    <w:rsid w:val="00891557"/>
    <w:rsid w:val="00891973"/>
    <w:rsid w:val="00896812"/>
    <w:rsid w:val="008A230A"/>
    <w:rsid w:val="008A3A8F"/>
    <w:rsid w:val="008A4D56"/>
    <w:rsid w:val="008A5DF3"/>
    <w:rsid w:val="008B7E6B"/>
    <w:rsid w:val="008C1778"/>
    <w:rsid w:val="008C2BFA"/>
    <w:rsid w:val="008C357A"/>
    <w:rsid w:val="008C50FA"/>
    <w:rsid w:val="008C64DF"/>
    <w:rsid w:val="008D11EE"/>
    <w:rsid w:val="008D2822"/>
    <w:rsid w:val="008D510A"/>
    <w:rsid w:val="008D5C57"/>
    <w:rsid w:val="008E016A"/>
    <w:rsid w:val="008E2DF9"/>
    <w:rsid w:val="008E44FD"/>
    <w:rsid w:val="008E5419"/>
    <w:rsid w:val="008E675B"/>
    <w:rsid w:val="008F1925"/>
    <w:rsid w:val="008F294C"/>
    <w:rsid w:val="00902227"/>
    <w:rsid w:val="00907E26"/>
    <w:rsid w:val="00912A9E"/>
    <w:rsid w:val="00916840"/>
    <w:rsid w:val="00923F24"/>
    <w:rsid w:val="00924D15"/>
    <w:rsid w:val="00927425"/>
    <w:rsid w:val="009275DB"/>
    <w:rsid w:val="00932F1F"/>
    <w:rsid w:val="00935B09"/>
    <w:rsid w:val="00936FEE"/>
    <w:rsid w:val="00953A66"/>
    <w:rsid w:val="00955D1F"/>
    <w:rsid w:val="00960310"/>
    <w:rsid w:val="00960B04"/>
    <w:rsid w:val="00960B18"/>
    <w:rsid w:val="00967BD7"/>
    <w:rsid w:val="00984766"/>
    <w:rsid w:val="00991C5A"/>
    <w:rsid w:val="0099650A"/>
    <w:rsid w:val="00997A52"/>
    <w:rsid w:val="009A0819"/>
    <w:rsid w:val="009A3784"/>
    <w:rsid w:val="009A49C8"/>
    <w:rsid w:val="009A7F07"/>
    <w:rsid w:val="009B02FE"/>
    <w:rsid w:val="009B284F"/>
    <w:rsid w:val="009B2E05"/>
    <w:rsid w:val="009B6C4C"/>
    <w:rsid w:val="009C15BF"/>
    <w:rsid w:val="009C360C"/>
    <w:rsid w:val="009C4F0F"/>
    <w:rsid w:val="009D01B2"/>
    <w:rsid w:val="009D5A26"/>
    <w:rsid w:val="009E3B70"/>
    <w:rsid w:val="009E4427"/>
    <w:rsid w:val="009F451D"/>
    <w:rsid w:val="00A00D19"/>
    <w:rsid w:val="00A059B5"/>
    <w:rsid w:val="00A07DA7"/>
    <w:rsid w:val="00A12D41"/>
    <w:rsid w:val="00A140FB"/>
    <w:rsid w:val="00A16FB2"/>
    <w:rsid w:val="00A202A9"/>
    <w:rsid w:val="00A24152"/>
    <w:rsid w:val="00A31D1D"/>
    <w:rsid w:val="00A32BC3"/>
    <w:rsid w:val="00A363B7"/>
    <w:rsid w:val="00A4012F"/>
    <w:rsid w:val="00A46001"/>
    <w:rsid w:val="00A47CBB"/>
    <w:rsid w:val="00A61D92"/>
    <w:rsid w:val="00A651DC"/>
    <w:rsid w:val="00A65F02"/>
    <w:rsid w:val="00A6664B"/>
    <w:rsid w:val="00A7106F"/>
    <w:rsid w:val="00A7284B"/>
    <w:rsid w:val="00A72A89"/>
    <w:rsid w:val="00A74A0A"/>
    <w:rsid w:val="00A74A12"/>
    <w:rsid w:val="00A77D61"/>
    <w:rsid w:val="00A87426"/>
    <w:rsid w:val="00A90E91"/>
    <w:rsid w:val="00A91978"/>
    <w:rsid w:val="00A96467"/>
    <w:rsid w:val="00A970DB"/>
    <w:rsid w:val="00AA029E"/>
    <w:rsid w:val="00AA38D5"/>
    <w:rsid w:val="00AB137A"/>
    <w:rsid w:val="00AB562F"/>
    <w:rsid w:val="00AC3719"/>
    <w:rsid w:val="00AC4128"/>
    <w:rsid w:val="00AC47D2"/>
    <w:rsid w:val="00AC63D3"/>
    <w:rsid w:val="00AD2D4C"/>
    <w:rsid w:val="00AE009E"/>
    <w:rsid w:val="00AE38E8"/>
    <w:rsid w:val="00AE4E2A"/>
    <w:rsid w:val="00AE500A"/>
    <w:rsid w:val="00AE57F8"/>
    <w:rsid w:val="00AF2F7D"/>
    <w:rsid w:val="00AF3F7B"/>
    <w:rsid w:val="00B102AC"/>
    <w:rsid w:val="00B12497"/>
    <w:rsid w:val="00B20C27"/>
    <w:rsid w:val="00B22515"/>
    <w:rsid w:val="00B2573C"/>
    <w:rsid w:val="00B42C51"/>
    <w:rsid w:val="00B64F6A"/>
    <w:rsid w:val="00B66785"/>
    <w:rsid w:val="00B71B57"/>
    <w:rsid w:val="00B7737E"/>
    <w:rsid w:val="00B84F11"/>
    <w:rsid w:val="00B922BB"/>
    <w:rsid w:val="00B958EA"/>
    <w:rsid w:val="00B96027"/>
    <w:rsid w:val="00BA00AA"/>
    <w:rsid w:val="00BA0663"/>
    <w:rsid w:val="00BA17B5"/>
    <w:rsid w:val="00BA1AC7"/>
    <w:rsid w:val="00BA460E"/>
    <w:rsid w:val="00BB33CB"/>
    <w:rsid w:val="00BB45C9"/>
    <w:rsid w:val="00BB5DB9"/>
    <w:rsid w:val="00BC19BD"/>
    <w:rsid w:val="00BC385F"/>
    <w:rsid w:val="00BD2899"/>
    <w:rsid w:val="00BD51A5"/>
    <w:rsid w:val="00BE23F2"/>
    <w:rsid w:val="00BF4B38"/>
    <w:rsid w:val="00BF733D"/>
    <w:rsid w:val="00C235A9"/>
    <w:rsid w:val="00C23FC7"/>
    <w:rsid w:val="00C251FC"/>
    <w:rsid w:val="00C252B9"/>
    <w:rsid w:val="00C25B28"/>
    <w:rsid w:val="00C30A2E"/>
    <w:rsid w:val="00C43210"/>
    <w:rsid w:val="00C45601"/>
    <w:rsid w:val="00C51CEB"/>
    <w:rsid w:val="00C62BF3"/>
    <w:rsid w:val="00C66124"/>
    <w:rsid w:val="00C71D10"/>
    <w:rsid w:val="00C75840"/>
    <w:rsid w:val="00C810D0"/>
    <w:rsid w:val="00C83211"/>
    <w:rsid w:val="00C8684A"/>
    <w:rsid w:val="00C86BDC"/>
    <w:rsid w:val="00C951D6"/>
    <w:rsid w:val="00C958A7"/>
    <w:rsid w:val="00CA1B54"/>
    <w:rsid w:val="00CA31D5"/>
    <w:rsid w:val="00CB65B0"/>
    <w:rsid w:val="00CB7F6F"/>
    <w:rsid w:val="00CD2605"/>
    <w:rsid w:val="00CF0DEF"/>
    <w:rsid w:val="00CF325F"/>
    <w:rsid w:val="00CF3E06"/>
    <w:rsid w:val="00CF67C3"/>
    <w:rsid w:val="00D011C4"/>
    <w:rsid w:val="00D05605"/>
    <w:rsid w:val="00D06C8A"/>
    <w:rsid w:val="00D13549"/>
    <w:rsid w:val="00D22146"/>
    <w:rsid w:val="00D23291"/>
    <w:rsid w:val="00D257CD"/>
    <w:rsid w:val="00D275BB"/>
    <w:rsid w:val="00D43A7B"/>
    <w:rsid w:val="00D444EC"/>
    <w:rsid w:val="00D54538"/>
    <w:rsid w:val="00D56432"/>
    <w:rsid w:val="00D6791F"/>
    <w:rsid w:val="00D76D4A"/>
    <w:rsid w:val="00D823D1"/>
    <w:rsid w:val="00D85ED5"/>
    <w:rsid w:val="00D86384"/>
    <w:rsid w:val="00D95686"/>
    <w:rsid w:val="00D96607"/>
    <w:rsid w:val="00DA447E"/>
    <w:rsid w:val="00DA4676"/>
    <w:rsid w:val="00DA647C"/>
    <w:rsid w:val="00DB4EBA"/>
    <w:rsid w:val="00DB5BBA"/>
    <w:rsid w:val="00DB73AF"/>
    <w:rsid w:val="00DD70BE"/>
    <w:rsid w:val="00DD7144"/>
    <w:rsid w:val="00DE7C7F"/>
    <w:rsid w:val="00E00D76"/>
    <w:rsid w:val="00E109A7"/>
    <w:rsid w:val="00E11B21"/>
    <w:rsid w:val="00E1335B"/>
    <w:rsid w:val="00E14B68"/>
    <w:rsid w:val="00E15530"/>
    <w:rsid w:val="00E2109A"/>
    <w:rsid w:val="00E319A1"/>
    <w:rsid w:val="00E31DED"/>
    <w:rsid w:val="00E325C8"/>
    <w:rsid w:val="00E371CB"/>
    <w:rsid w:val="00E37482"/>
    <w:rsid w:val="00E37810"/>
    <w:rsid w:val="00E4037A"/>
    <w:rsid w:val="00E42D20"/>
    <w:rsid w:val="00E43D35"/>
    <w:rsid w:val="00E47271"/>
    <w:rsid w:val="00E53B21"/>
    <w:rsid w:val="00E5760B"/>
    <w:rsid w:val="00E60584"/>
    <w:rsid w:val="00E706E5"/>
    <w:rsid w:val="00E70C27"/>
    <w:rsid w:val="00E72045"/>
    <w:rsid w:val="00E7241B"/>
    <w:rsid w:val="00E77AB2"/>
    <w:rsid w:val="00E80E59"/>
    <w:rsid w:val="00E85319"/>
    <w:rsid w:val="00E876D7"/>
    <w:rsid w:val="00E87D03"/>
    <w:rsid w:val="00E92F8B"/>
    <w:rsid w:val="00E9431E"/>
    <w:rsid w:val="00E95192"/>
    <w:rsid w:val="00EA0F04"/>
    <w:rsid w:val="00EA5FDE"/>
    <w:rsid w:val="00EA6C68"/>
    <w:rsid w:val="00EB0AC2"/>
    <w:rsid w:val="00EC03BA"/>
    <w:rsid w:val="00EC110D"/>
    <w:rsid w:val="00EC13AF"/>
    <w:rsid w:val="00EC6E1F"/>
    <w:rsid w:val="00ED0BB9"/>
    <w:rsid w:val="00ED3709"/>
    <w:rsid w:val="00ED4421"/>
    <w:rsid w:val="00EE0A02"/>
    <w:rsid w:val="00EF15D4"/>
    <w:rsid w:val="00F008DF"/>
    <w:rsid w:val="00F02C3D"/>
    <w:rsid w:val="00F03D03"/>
    <w:rsid w:val="00F045F3"/>
    <w:rsid w:val="00F06521"/>
    <w:rsid w:val="00F07495"/>
    <w:rsid w:val="00F07544"/>
    <w:rsid w:val="00F1270B"/>
    <w:rsid w:val="00F12C76"/>
    <w:rsid w:val="00F143DB"/>
    <w:rsid w:val="00F15111"/>
    <w:rsid w:val="00F17903"/>
    <w:rsid w:val="00F2055B"/>
    <w:rsid w:val="00F2354D"/>
    <w:rsid w:val="00F254AF"/>
    <w:rsid w:val="00F3303A"/>
    <w:rsid w:val="00F36F08"/>
    <w:rsid w:val="00F450AC"/>
    <w:rsid w:val="00F5345C"/>
    <w:rsid w:val="00F55F57"/>
    <w:rsid w:val="00F5654E"/>
    <w:rsid w:val="00F65ABB"/>
    <w:rsid w:val="00F7718F"/>
    <w:rsid w:val="00F813EC"/>
    <w:rsid w:val="00F869E9"/>
    <w:rsid w:val="00FB07A4"/>
    <w:rsid w:val="00FB17AD"/>
    <w:rsid w:val="00FB4E8A"/>
    <w:rsid w:val="00FB5596"/>
    <w:rsid w:val="00FD0B21"/>
    <w:rsid w:val="00FD23A5"/>
    <w:rsid w:val="00FE7B4F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B537C"/>
  <w15:docId w15:val="{29B4E0A1-7DB8-494F-9CAF-3BA46609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43D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4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43D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A16EE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BF733D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F733D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F733D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733D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F733D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F733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F733D"/>
    <w:rPr>
      <w:rFonts w:ascii="Times New Roman" w:eastAsia="宋体" w:hAnsi="Times New Roman" w:cs="Times New Roman"/>
      <w:sz w:val="18"/>
      <w:szCs w:val="18"/>
    </w:rPr>
  </w:style>
  <w:style w:type="paragraph" w:styleId="af">
    <w:name w:val="Revision"/>
    <w:hidden/>
    <w:uiPriority w:val="99"/>
    <w:semiHidden/>
    <w:rsid w:val="00055E3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3F03-9D1A-4C75-B269-620F0FC4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471</Words>
  <Characters>2685</Characters>
  <Application>Microsoft Office Word</Application>
  <DocSecurity>0</DocSecurity>
  <Lines>22</Lines>
  <Paragraphs>6</Paragraphs>
  <ScaleCrop>false</ScaleCrop>
  <Company>Lenovo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TLM</cp:lastModifiedBy>
  <cp:revision>43</cp:revision>
  <cp:lastPrinted>2018-09-26T01:09:00Z</cp:lastPrinted>
  <dcterms:created xsi:type="dcterms:W3CDTF">2018-12-03T01:19:00Z</dcterms:created>
  <dcterms:modified xsi:type="dcterms:W3CDTF">2018-12-14T03:47:00Z</dcterms:modified>
</cp:coreProperties>
</file>